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E8CA48" w14:textId="77777777" w:rsidR="00EF6247" w:rsidRPr="00EF6247" w:rsidRDefault="00EF6247" w:rsidP="00EF6247">
      <w:pPr>
        <w:keepNext/>
        <w:keepLines/>
        <w:spacing w:before="480" w:after="0"/>
        <w:jc w:val="center"/>
        <w:outlineLvl w:val="0"/>
        <w:rPr>
          <w:rFonts w:ascii="Cambria" w:eastAsia="Times New Roman" w:hAnsi="Cambria" w:cs="Times New Roman"/>
          <w:b/>
          <w:bCs/>
          <w:color w:val="365F91" w:themeColor="accent1" w:themeShade="BF"/>
          <w:w w:val="103"/>
          <w:sz w:val="36"/>
          <w:szCs w:val="28"/>
          <w:lang w:val="es-ES_tradnl"/>
        </w:rPr>
      </w:pPr>
      <w:r w:rsidRPr="00EF6247">
        <w:rPr>
          <w:rFonts w:ascii="Cambria" w:eastAsia="Times New Roman" w:hAnsi="Cambria" w:cs="Times New Roman"/>
          <w:b/>
          <w:bCs/>
          <w:color w:val="365F91" w:themeColor="accent1" w:themeShade="BF"/>
          <w:sz w:val="36"/>
          <w:szCs w:val="28"/>
          <w:lang w:val="es-ES_tradnl"/>
        </w:rPr>
        <w:t>¡Europa para todos!</w:t>
      </w:r>
      <w:r w:rsidRPr="00EF6247">
        <w:rPr>
          <w:rFonts w:ascii="Cambria" w:eastAsia="Times New Roman" w:hAnsi="Cambria" w:cs="Times New Roman"/>
          <w:b/>
          <w:bCs/>
          <w:color w:val="365F91" w:themeColor="accent1" w:themeShade="BF"/>
          <w:w w:val="103"/>
          <w:sz w:val="44"/>
          <w:szCs w:val="28"/>
          <w:lang w:val="es-ES_tradnl"/>
        </w:rPr>
        <w:t xml:space="preserve"> </w:t>
      </w:r>
      <w:r w:rsidRPr="00EF6247">
        <w:rPr>
          <w:rFonts w:ascii="Cambria" w:eastAsia="Times New Roman" w:hAnsi="Cambria" w:cs="Times New Roman"/>
          <w:b/>
          <w:bCs/>
          <w:color w:val="FF0000"/>
          <w:w w:val="103"/>
          <w:sz w:val="36"/>
          <w:szCs w:val="28"/>
          <w:lang w:val="es-ES_tradnl"/>
        </w:rPr>
        <w:t>(Legible)</w:t>
      </w:r>
    </w:p>
    <w:p w14:paraId="02E8CA49" w14:textId="77777777" w:rsidR="00EF6247" w:rsidRPr="00EF6247" w:rsidRDefault="00EF6247" w:rsidP="00EF6247">
      <w:pPr>
        <w:autoSpaceDE w:val="0"/>
        <w:autoSpaceDN w:val="0"/>
        <w:adjustRightInd w:val="0"/>
        <w:spacing w:after="0" w:line="288" w:lineRule="auto"/>
        <w:jc w:val="center"/>
        <w:rPr>
          <w:rFonts w:ascii="Arial" w:eastAsia="Calibri" w:hAnsi="Arial" w:cs="Arial"/>
          <w:color w:val="FFFFFF"/>
          <w:spacing w:val="49"/>
          <w:w w:val="103"/>
          <w:sz w:val="24"/>
          <w:szCs w:val="24"/>
          <w:lang w:val="es-ES_tradnl"/>
        </w:rPr>
      </w:pPr>
    </w:p>
    <w:p w14:paraId="02E8CA4A" w14:textId="77777777" w:rsidR="00EF6247" w:rsidRPr="00EF6247" w:rsidRDefault="00EF6247" w:rsidP="00EF6247">
      <w:pPr>
        <w:jc w:val="center"/>
        <w:rPr>
          <w:rFonts w:ascii="Arial" w:eastAsia="Calibri" w:hAnsi="Arial" w:cs="Arial"/>
          <w:lang w:val="es-ES_tradnl"/>
        </w:rPr>
      </w:pPr>
      <w:r w:rsidRPr="00EF6247">
        <w:rPr>
          <w:rFonts w:ascii="Arial" w:eastAsia="Calibri" w:hAnsi="Arial" w:cs="Arial"/>
          <w:color w:val="000000"/>
          <w:w w:val="103"/>
          <w:sz w:val="24"/>
          <w:szCs w:val="24"/>
          <w:lang w:val="es-ES_tradnl"/>
        </w:rPr>
        <w:t>El boletín informativo de la Plataforma europea de autogestores</w:t>
      </w:r>
    </w:p>
    <w:p w14:paraId="02E8CA4B" w14:textId="77777777" w:rsidR="00EF6247" w:rsidRPr="00EF6247" w:rsidRDefault="00EF6247" w:rsidP="00EF6247">
      <w:pPr>
        <w:autoSpaceDE w:val="0"/>
        <w:autoSpaceDN w:val="0"/>
        <w:adjustRightInd w:val="0"/>
        <w:spacing w:after="220" w:line="241" w:lineRule="atLeast"/>
        <w:rPr>
          <w:rFonts w:ascii="Arial" w:eastAsia="Calibri" w:hAnsi="Arial" w:cs="Arial"/>
          <w:sz w:val="24"/>
          <w:szCs w:val="24"/>
          <w:lang w:val="es-ES_tradnl"/>
        </w:rPr>
      </w:pPr>
    </w:p>
    <w:p w14:paraId="30F61D20" w14:textId="6D223D20" w:rsidR="000D3B61" w:rsidRDefault="000D3B61" w:rsidP="00EF6247">
      <w:pPr>
        <w:autoSpaceDE w:val="0"/>
        <w:autoSpaceDN w:val="0"/>
        <w:adjustRightInd w:val="0"/>
        <w:spacing w:after="220" w:line="360" w:lineRule="auto"/>
        <w:rPr>
          <w:rFonts w:ascii="Cambria" w:eastAsia="Calibri" w:hAnsi="Cambria" w:cs="Times New Roman"/>
          <w:b/>
          <w:bCs/>
          <w:color w:val="4F81BD" w:themeColor="accent1"/>
          <w:sz w:val="32"/>
          <w:szCs w:val="26"/>
          <w:lang w:val="es-ES_tradnl"/>
        </w:rPr>
      </w:pPr>
      <w:r w:rsidRPr="000D3B61">
        <w:rPr>
          <w:rFonts w:ascii="Arial" w:eastAsia="Calibri" w:hAnsi="Arial" w:cs="Arial"/>
          <w:sz w:val="24"/>
          <w:szCs w:val="24"/>
          <w:lang w:val="es-ES_tradnl"/>
        </w:rPr>
        <w:t>Septiembre y Octubre 2017</w:t>
      </w:r>
    </w:p>
    <w:p w14:paraId="4230AF89" w14:textId="77777777" w:rsidR="000D3B61" w:rsidRDefault="000D3B61" w:rsidP="00EF6247">
      <w:pPr>
        <w:autoSpaceDE w:val="0"/>
        <w:autoSpaceDN w:val="0"/>
        <w:adjustRightInd w:val="0"/>
        <w:spacing w:after="220" w:line="360" w:lineRule="auto"/>
        <w:rPr>
          <w:rFonts w:ascii="Cambria" w:eastAsia="Calibri" w:hAnsi="Cambria" w:cs="Times New Roman"/>
          <w:b/>
          <w:bCs/>
          <w:color w:val="4F81BD" w:themeColor="accent1"/>
          <w:sz w:val="32"/>
          <w:szCs w:val="26"/>
          <w:lang w:val="es-ES_tradnl"/>
        </w:rPr>
      </w:pPr>
    </w:p>
    <w:p w14:paraId="7B733C7A" w14:textId="77777777" w:rsidR="000D3B61" w:rsidRDefault="000D3B61" w:rsidP="00EF6247">
      <w:pPr>
        <w:autoSpaceDE w:val="0"/>
        <w:autoSpaceDN w:val="0"/>
        <w:adjustRightInd w:val="0"/>
        <w:spacing w:after="220" w:line="360" w:lineRule="auto"/>
        <w:rPr>
          <w:rFonts w:ascii="Cambria" w:eastAsia="Calibri" w:hAnsi="Cambria" w:cs="Times New Roman"/>
          <w:b/>
          <w:bCs/>
          <w:color w:val="4F81BD" w:themeColor="accent1"/>
          <w:sz w:val="32"/>
          <w:szCs w:val="26"/>
          <w:lang w:val="es-ES_tradnl"/>
        </w:rPr>
      </w:pPr>
    </w:p>
    <w:p w14:paraId="6FE5B9D0" w14:textId="77777777" w:rsidR="000D3B61" w:rsidRDefault="000D3B61" w:rsidP="00EF6247">
      <w:pPr>
        <w:autoSpaceDE w:val="0"/>
        <w:autoSpaceDN w:val="0"/>
        <w:adjustRightInd w:val="0"/>
        <w:spacing w:after="220" w:line="360" w:lineRule="auto"/>
        <w:rPr>
          <w:rFonts w:ascii="Cambria" w:eastAsia="Calibri" w:hAnsi="Cambria" w:cs="Times New Roman"/>
          <w:b/>
          <w:bCs/>
          <w:color w:val="4F81BD" w:themeColor="accent1"/>
          <w:sz w:val="32"/>
          <w:szCs w:val="26"/>
          <w:lang w:val="es-ES_tradnl"/>
        </w:rPr>
      </w:pPr>
    </w:p>
    <w:p w14:paraId="2EC7B7BF" w14:textId="77777777" w:rsidR="000D3B61" w:rsidRDefault="000D3B61" w:rsidP="00EF6247">
      <w:pPr>
        <w:autoSpaceDE w:val="0"/>
        <w:autoSpaceDN w:val="0"/>
        <w:adjustRightInd w:val="0"/>
        <w:spacing w:after="220" w:line="360" w:lineRule="auto"/>
        <w:rPr>
          <w:rFonts w:ascii="Cambria" w:eastAsia="Calibri" w:hAnsi="Cambria" w:cs="Times New Roman"/>
          <w:b/>
          <w:bCs/>
          <w:color w:val="4F81BD" w:themeColor="accent1"/>
          <w:sz w:val="32"/>
          <w:szCs w:val="26"/>
          <w:lang w:val="es-ES_tradnl"/>
        </w:rPr>
      </w:pPr>
    </w:p>
    <w:p w14:paraId="688A80E7" w14:textId="77777777" w:rsidR="000D3B61" w:rsidRDefault="000D3B61" w:rsidP="00EF6247">
      <w:pPr>
        <w:autoSpaceDE w:val="0"/>
        <w:autoSpaceDN w:val="0"/>
        <w:adjustRightInd w:val="0"/>
        <w:spacing w:after="220" w:line="360" w:lineRule="auto"/>
        <w:rPr>
          <w:rFonts w:ascii="Cambria" w:eastAsia="Calibri" w:hAnsi="Cambria" w:cs="Times New Roman"/>
          <w:b/>
          <w:bCs/>
          <w:color w:val="4F81BD" w:themeColor="accent1"/>
          <w:sz w:val="32"/>
          <w:szCs w:val="26"/>
          <w:lang w:val="es-ES_tradnl"/>
        </w:rPr>
      </w:pPr>
    </w:p>
    <w:p w14:paraId="44EB0D0B" w14:textId="77777777" w:rsidR="000D3B61" w:rsidRDefault="000D3B61" w:rsidP="00EF6247">
      <w:pPr>
        <w:autoSpaceDE w:val="0"/>
        <w:autoSpaceDN w:val="0"/>
        <w:adjustRightInd w:val="0"/>
        <w:spacing w:after="220" w:line="360" w:lineRule="auto"/>
        <w:rPr>
          <w:rFonts w:ascii="Cambria" w:eastAsia="Calibri" w:hAnsi="Cambria" w:cs="Times New Roman"/>
          <w:b/>
          <w:bCs/>
          <w:color w:val="4F81BD" w:themeColor="accent1"/>
          <w:sz w:val="32"/>
          <w:szCs w:val="26"/>
          <w:lang w:val="es-ES_tradnl"/>
        </w:rPr>
      </w:pPr>
    </w:p>
    <w:p w14:paraId="622B34F0" w14:textId="77777777" w:rsidR="000D3B61" w:rsidRDefault="000D3B61" w:rsidP="00EF6247">
      <w:pPr>
        <w:autoSpaceDE w:val="0"/>
        <w:autoSpaceDN w:val="0"/>
        <w:adjustRightInd w:val="0"/>
        <w:spacing w:after="220" w:line="360" w:lineRule="auto"/>
        <w:rPr>
          <w:rFonts w:ascii="Cambria" w:eastAsia="Calibri" w:hAnsi="Cambria" w:cs="Times New Roman"/>
          <w:b/>
          <w:bCs/>
          <w:color w:val="4F81BD" w:themeColor="accent1"/>
          <w:sz w:val="32"/>
          <w:szCs w:val="26"/>
          <w:lang w:val="es-ES_tradnl"/>
        </w:rPr>
      </w:pPr>
    </w:p>
    <w:p w14:paraId="26DD1996" w14:textId="77777777" w:rsidR="000D3B61" w:rsidRDefault="000D3B61" w:rsidP="00EF6247">
      <w:pPr>
        <w:autoSpaceDE w:val="0"/>
        <w:autoSpaceDN w:val="0"/>
        <w:adjustRightInd w:val="0"/>
        <w:spacing w:after="220" w:line="360" w:lineRule="auto"/>
        <w:rPr>
          <w:rFonts w:ascii="Cambria" w:eastAsia="Calibri" w:hAnsi="Cambria" w:cs="Times New Roman"/>
          <w:b/>
          <w:bCs/>
          <w:color w:val="4F81BD" w:themeColor="accent1"/>
          <w:sz w:val="32"/>
          <w:szCs w:val="26"/>
          <w:lang w:val="es-ES_tradnl"/>
        </w:rPr>
      </w:pPr>
    </w:p>
    <w:p w14:paraId="3859AA1D" w14:textId="77777777" w:rsidR="000D3B61" w:rsidRDefault="000D3B61" w:rsidP="00EF6247">
      <w:pPr>
        <w:autoSpaceDE w:val="0"/>
        <w:autoSpaceDN w:val="0"/>
        <w:adjustRightInd w:val="0"/>
        <w:spacing w:after="220" w:line="360" w:lineRule="auto"/>
        <w:rPr>
          <w:rFonts w:ascii="Cambria" w:eastAsia="Calibri" w:hAnsi="Cambria" w:cs="Times New Roman"/>
          <w:b/>
          <w:bCs/>
          <w:color w:val="4F81BD" w:themeColor="accent1"/>
          <w:sz w:val="32"/>
          <w:szCs w:val="26"/>
          <w:lang w:val="es-ES_tradnl"/>
        </w:rPr>
      </w:pPr>
    </w:p>
    <w:p w14:paraId="1BF6AC21" w14:textId="341AEB60" w:rsidR="000D3B61" w:rsidRDefault="000D3B61" w:rsidP="00EF6247">
      <w:pPr>
        <w:autoSpaceDE w:val="0"/>
        <w:autoSpaceDN w:val="0"/>
        <w:adjustRightInd w:val="0"/>
        <w:spacing w:after="220" w:line="360" w:lineRule="auto"/>
        <w:rPr>
          <w:rFonts w:ascii="Cambria" w:eastAsia="Calibri" w:hAnsi="Cambria" w:cs="Times New Roman"/>
          <w:b/>
          <w:bCs/>
          <w:color w:val="4F81BD" w:themeColor="accent1"/>
          <w:sz w:val="32"/>
          <w:szCs w:val="26"/>
          <w:lang w:val="es-ES_tradnl"/>
        </w:rPr>
      </w:pPr>
    </w:p>
    <w:p w14:paraId="07C4A16A" w14:textId="77777777" w:rsidR="000D3B61" w:rsidRDefault="000D3B61" w:rsidP="00EF6247">
      <w:pPr>
        <w:autoSpaceDE w:val="0"/>
        <w:autoSpaceDN w:val="0"/>
        <w:adjustRightInd w:val="0"/>
        <w:spacing w:after="220" w:line="360" w:lineRule="auto"/>
        <w:rPr>
          <w:rFonts w:ascii="Cambria" w:eastAsia="Calibri" w:hAnsi="Cambria" w:cs="Times New Roman"/>
          <w:b/>
          <w:bCs/>
          <w:color w:val="4F81BD" w:themeColor="accent1"/>
          <w:sz w:val="32"/>
          <w:szCs w:val="26"/>
          <w:lang w:val="es-ES_tradnl"/>
        </w:rPr>
      </w:pPr>
    </w:p>
    <w:p w14:paraId="02636B51" w14:textId="77777777" w:rsidR="000D3B61" w:rsidRDefault="000D3B61" w:rsidP="00EF6247">
      <w:pPr>
        <w:autoSpaceDE w:val="0"/>
        <w:autoSpaceDN w:val="0"/>
        <w:adjustRightInd w:val="0"/>
        <w:spacing w:after="220" w:line="360" w:lineRule="auto"/>
        <w:rPr>
          <w:rFonts w:ascii="Cambria" w:eastAsia="Calibri" w:hAnsi="Cambria" w:cs="Times New Roman"/>
          <w:b/>
          <w:bCs/>
          <w:color w:val="4F81BD" w:themeColor="accent1"/>
          <w:sz w:val="32"/>
          <w:szCs w:val="26"/>
          <w:lang w:val="es-ES_tradnl"/>
        </w:rPr>
      </w:pPr>
    </w:p>
    <w:p w14:paraId="733671D8" w14:textId="77777777" w:rsidR="000D3B61" w:rsidRDefault="000D3B61" w:rsidP="00EF6247">
      <w:pPr>
        <w:autoSpaceDE w:val="0"/>
        <w:autoSpaceDN w:val="0"/>
        <w:adjustRightInd w:val="0"/>
        <w:spacing w:after="220" w:line="360" w:lineRule="auto"/>
        <w:rPr>
          <w:rFonts w:ascii="Cambria" w:eastAsia="Calibri" w:hAnsi="Cambria" w:cs="Times New Roman"/>
          <w:b/>
          <w:bCs/>
          <w:color w:val="4F81BD" w:themeColor="accent1"/>
          <w:sz w:val="32"/>
          <w:szCs w:val="26"/>
          <w:lang w:val="es-ES_tradnl"/>
        </w:rPr>
      </w:pPr>
    </w:p>
    <w:p w14:paraId="12912214" w14:textId="77777777" w:rsidR="000D3B61" w:rsidRDefault="000D3B61" w:rsidP="00EF6247">
      <w:pPr>
        <w:autoSpaceDE w:val="0"/>
        <w:autoSpaceDN w:val="0"/>
        <w:adjustRightInd w:val="0"/>
        <w:spacing w:after="220" w:line="360" w:lineRule="auto"/>
        <w:rPr>
          <w:rFonts w:ascii="Cambria" w:eastAsia="Calibri" w:hAnsi="Cambria" w:cs="Times New Roman"/>
          <w:b/>
          <w:bCs/>
          <w:color w:val="4F81BD" w:themeColor="accent1"/>
          <w:sz w:val="32"/>
          <w:szCs w:val="26"/>
          <w:lang w:val="es-ES_tradnl"/>
        </w:rPr>
      </w:pPr>
    </w:p>
    <w:p w14:paraId="27D8C592" w14:textId="49BAEBDC" w:rsidR="000D3B61" w:rsidRPr="000D3B61" w:rsidRDefault="00EF6247" w:rsidP="000D3B61">
      <w:pPr>
        <w:autoSpaceDE w:val="0"/>
        <w:autoSpaceDN w:val="0"/>
        <w:adjustRightInd w:val="0"/>
        <w:spacing w:after="220" w:line="360" w:lineRule="auto"/>
        <w:rPr>
          <w:rFonts w:ascii="Arial" w:hAnsi="Arial" w:cs="Arial"/>
          <w:sz w:val="28"/>
          <w:szCs w:val="28"/>
          <w:lang w:val="fr-BE"/>
        </w:rPr>
      </w:pPr>
      <w:r w:rsidRPr="00EF6247">
        <w:rPr>
          <w:rFonts w:ascii="Cambria" w:eastAsia="Calibri" w:hAnsi="Cambria" w:cs="Times New Roman"/>
          <w:b/>
          <w:bCs/>
          <w:color w:val="4F81BD" w:themeColor="accent1"/>
          <w:sz w:val="32"/>
          <w:szCs w:val="26"/>
          <w:lang w:val="es-ES_tradnl"/>
        </w:rPr>
        <w:lastRenderedPageBreak/>
        <w:t>Introducción</w:t>
      </w:r>
    </w:p>
    <w:p w14:paraId="422035A0" w14:textId="77777777" w:rsidR="000D3B61" w:rsidRPr="000D3B61" w:rsidRDefault="000D3B61" w:rsidP="000D3B61">
      <w:pPr>
        <w:rPr>
          <w:lang w:val="fr-BE"/>
        </w:rPr>
      </w:pPr>
      <w:r w:rsidRPr="000D3B61">
        <w:rPr>
          <w:lang w:val="fr-BE"/>
        </w:rPr>
        <w:t xml:space="preserve">Esto es lo que pasó en Inclusion Europe </w:t>
      </w:r>
    </w:p>
    <w:p w14:paraId="68B60ED1" w14:textId="77777777" w:rsidR="000D3B61" w:rsidRPr="000D3B61" w:rsidRDefault="000D3B61" w:rsidP="000D3B61">
      <w:pPr>
        <w:rPr>
          <w:lang w:val="fr-BE"/>
        </w:rPr>
      </w:pPr>
      <w:r w:rsidRPr="000D3B61">
        <w:rPr>
          <w:lang w:val="fr-BE"/>
        </w:rPr>
        <w:t>durante los últimos dos meses:</w:t>
      </w:r>
    </w:p>
    <w:p w14:paraId="2B636402" w14:textId="77777777" w:rsidR="000D3B61" w:rsidRPr="000D3B61" w:rsidRDefault="000D3B61" w:rsidP="000D3B61">
      <w:pPr>
        <w:rPr>
          <w:lang w:val="fr-BE"/>
        </w:rPr>
      </w:pPr>
      <w:r w:rsidRPr="000D3B61">
        <w:rPr>
          <w:lang w:val="fr-BE"/>
        </w:rPr>
        <w:t>Inclusion Europe fue a una conferencia en Rusia.</w:t>
      </w:r>
    </w:p>
    <w:p w14:paraId="1F0072C6" w14:textId="77777777" w:rsidR="000D3B61" w:rsidRPr="000D3B61" w:rsidRDefault="000D3B61" w:rsidP="000D3B61">
      <w:pPr>
        <w:rPr>
          <w:lang w:val="fr-BE"/>
        </w:rPr>
      </w:pPr>
      <w:r w:rsidRPr="000D3B61">
        <w:rPr>
          <w:lang w:val="fr-BE"/>
        </w:rPr>
        <w:t>Esta conferencia se trat</w:t>
      </w:r>
    </w:p>
    <w:p w14:paraId="6F3FEBCC" w14:textId="77777777" w:rsidR="000D3B61" w:rsidRPr="000D3B61" w:rsidRDefault="000D3B61" w:rsidP="000D3B61">
      <w:pPr>
        <w:rPr>
          <w:lang w:val="fr-BE"/>
        </w:rPr>
      </w:pPr>
      <w:r w:rsidRPr="000D3B61">
        <w:rPr>
          <w:lang w:val="fr-BE"/>
        </w:rPr>
        <w:t>ó</w:t>
      </w:r>
    </w:p>
    <w:p w14:paraId="0245D119" w14:textId="77777777" w:rsidR="000D3B61" w:rsidRPr="000D3B61" w:rsidRDefault="000D3B61" w:rsidP="000D3B61">
      <w:pPr>
        <w:rPr>
          <w:lang w:val="fr-BE"/>
        </w:rPr>
      </w:pPr>
      <w:r w:rsidRPr="000D3B61">
        <w:rPr>
          <w:lang w:val="fr-BE"/>
        </w:rPr>
        <w:t xml:space="preserve"> de la Lectura Fácil.</w:t>
      </w:r>
    </w:p>
    <w:p w14:paraId="4B73536B" w14:textId="77777777" w:rsidR="000D3B61" w:rsidRPr="000D3B61" w:rsidRDefault="000D3B61" w:rsidP="000D3B61">
      <w:pPr>
        <w:rPr>
          <w:lang w:val="fr-BE"/>
        </w:rPr>
      </w:pPr>
      <w:r w:rsidRPr="000D3B61">
        <w:rPr>
          <w:lang w:val="fr-BE"/>
        </w:rPr>
        <w:t>Tú puedes leer sobre esta conferencia en las páginas 4-6.</w:t>
      </w:r>
    </w:p>
    <w:p w14:paraId="22541794" w14:textId="77777777" w:rsidR="000D3B61" w:rsidRPr="000D3B61" w:rsidRDefault="000D3B61" w:rsidP="000D3B61">
      <w:pPr>
        <w:rPr>
          <w:lang w:val="fr-BE"/>
        </w:rPr>
      </w:pPr>
      <w:r w:rsidRPr="000D3B61">
        <w:rPr>
          <w:lang w:val="fr-BE"/>
        </w:rPr>
        <w:t xml:space="preserve">Tú también puedes leer sobre nuestro entrenamiento </w:t>
      </w:r>
    </w:p>
    <w:p w14:paraId="0F193BDF" w14:textId="77777777" w:rsidR="000D3B61" w:rsidRPr="000D3B61" w:rsidRDefault="000D3B61" w:rsidP="000D3B61">
      <w:pPr>
        <w:rPr>
          <w:lang w:val="fr-BE"/>
        </w:rPr>
      </w:pPr>
      <w:r w:rsidRPr="000D3B61">
        <w:rPr>
          <w:lang w:val="fr-BE"/>
        </w:rPr>
        <w:t xml:space="preserve">(en inglés, training) de liderazgo. </w:t>
      </w:r>
    </w:p>
    <w:p w14:paraId="561A88D7" w14:textId="77777777" w:rsidR="000D3B61" w:rsidRPr="000D3B61" w:rsidRDefault="000D3B61" w:rsidP="000D3B61">
      <w:pPr>
        <w:rPr>
          <w:lang w:val="fr-BE"/>
        </w:rPr>
      </w:pPr>
      <w:r w:rsidRPr="000D3B61">
        <w:rPr>
          <w:lang w:val="fr-BE"/>
        </w:rPr>
        <w:t xml:space="preserve">El tema de este entrenamiento es cómo terminar con la violencia </w:t>
      </w:r>
    </w:p>
    <w:p w14:paraId="53008E19" w14:textId="77777777" w:rsidR="000D3B61" w:rsidRPr="000D3B61" w:rsidRDefault="000D3B61" w:rsidP="000D3B61">
      <w:r w:rsidRPr="000D3B61">
        <w:t xml:space="preserve">contra las mujeres con discapacidad intelectual. </w:t>
      </w:r>
    </w:p>
    <w:p w14:paraId="575847CC" w14:textId="77777777" w:rsidR="000D3B61" w:rsidRPr="000D3B61" w:rsidRDefault="000D3B61" w:rsidP="000D3B61">
      <w:pPr>
        <w:rPr>
          <w:lang w:val="fr-BE"/>
        </w:rPr>
      </w:pPr>
      <w:r w:rsidRPr="000D3B61">
        <w:rPr>
          <w:lang w:val="fr-BE"/>
        </w:rPr>
        <w:t>Tú puedes leer sobre este entrenamiento en las páginas 7-10.</w:t>
      </w:r>
    </w:p>
    <w:p w14:paraId="70C73A78" w14:textId="77777777" w:rsidR="000D3B61" w:rsidRPr="000D3B61" w:rsidRDefault="000D3B61" w:rsidP="000D3B61">
      <w:pPr>
        <w:rPr>
          <w:lang w:val="fr-BE"/>
        </w:rPr>
      </w:pPr>
      <w:r w:rsidRPr="000D3B61">
        <w:rPr>
          <w:lang w:val="fr-BE"/>
        </w:rPr>
        <w:t xml:space="preserve">En las páginas 11-13 tú puedes leer sobre nuestra conferencia </w:t>
      </w:r>
    </w:p>
    <w:p w14:paraId="261AF3DF" w14:textId="77777777" w:rsidR="000D3B61" w:rsidRPr="000D3B61" w:rsidRDefault="000D3B61" w:rsidP="000D3B61">
      <w:pPr>
        <w:rPr>
          <w:lang w:val="fr-BE"/>
        </w:rPr>
      </w:pPr>
      <w:r w:rsidRPr="000D3B61">
        <w:rPr>
          <w:lang w:val="fr-BE"/>
        </w:rPr>
        <w:t xml:space="preserve">Hear Our Voices (en español, Escucha Nuestras Voces). </w:t>
      </w:r>
    </w:p>
    <w:p w14:paraId="730A899A" w14:textId="77777777" w:rsidR="000D3B61" w:rsidRPr="000D3B61" w:rsidRDefault="000D3B61" w:rsidP="000D3B61">
      <w:pPr>
        <w:rPr>
          <w:lang w:val="fr-BE"/>
        </w:rPr>
      </w:pPr>
      <w:r w:rsidRPr="000D3B61">
        <w:rPr>
          <w:lang w:val="fr-BE"/>
        </w:rPr>
        <w:t xml:space="preserve">Esta conferencia tendrá lugar del 5-7 de diciembre </w:t>
      </w:r>
    </w:p>
    <w:p w14:paraId="764DBFBE" w14:textId="77777777" w:rsidR="000D3B61" w:rsidRPr="000D3B61" w:rsidRDefault="000D3B61" w:rsidP="000D3B61">
      <w:pPr>
        <w:rPr>
          <w:lang w:val="fr-BE"/>
        </w:rPr>
      </w:pPr>
      <w:r w:rsidRPr="000D3B61">
        <w:rPr>
          <w:lang w:val="fr-BE"/>
        </w:rPr>
        <w:t>en Bruselas en Bélgica.</w:t>
      </w:r>
    </w:p>
    <w:p w14:paraId="1FC1E452" w14:textId="77777777" w:rsidR="000D3B61" w:rsidRPr="000D3B61" w:rsidRDefault="000D3B61" w:rsidP="000D3B61">
      <w:pPr>
        <w:rPr>
          <w:lang w:val="fr-BE"/>
        </w:rPr>
      </w:pPr>
      <w:r w:rsidRPr="000D3B61">
        <w:rPr>
          <w:lang w:val="fr-BE"/>
        </w:rPr>
        <w:t xml:space="preserve">En la página 14 tú podrás leer sobre </w:t>
      </w:r>
    </w:p>
    <w:p w14:paraId="6C60E0D9" w14:textId="77777777" w:rsidR="000D3B61" w:rsidRPr="000D3B61" w:rsidRDefault="000D3B61" w:rsidP="000D3B61">
      <w:pPr>
        <w:rPr>
          <w:lang w:val="fr-BE"/>
        </w:rPr>
      </w:pPr>
      <w:r w:rsidRPr="000D3B61">
        <w:rPr>
          <w:lang w:val="fr-BE"/>
        </w:rPr>
        <w:t xml:space="preserve">el Acta Europea de Accesibilidad. </w:t>
      </w:r>
    </w:p>
    <w:p w14:paraId="5B9ED479" w14:textId="77777777" w:rsidR="000D3B61" w:rsidRPr="000D3B61" w:rsidRDefault="000D3B61" w:rsidP="000D3B61">
      <w:pPr>
        <w:rPr>
          <w:lang w:val="fr-BE"/>
        </w:rPr>
      </w:pPr>
      <w:r w:rsidRPr="000D3B61">
        <w:rPr>
          <w:lang w:val="fr-BE"/>
        </w:rPr>
        <w:t>El Parlamento Europeo votó sobre el Acta Europea de Accesibilidad</w:t>
      </w:r>
    </w:p>
    <w:p w14:paraId="774A18AB" w14:textId="77777777" w:rsidR="000D3B61" w:rsidRPr="000D3B61" w:rsidRDefault="000D3B61" w:rsidP="000D3B61">
      <w:pPr>
        <w:rPr>
          <w:lang w:val="fr-BE"/>
        </w:rPr>
      </w:pPr>
      <w:r w:rsidRPr="000D3B61">
        <w:rPr>
          <w:lang w:val="fr-BE"/>
        </w:rPr>
        <w:t xml:space="preserve">en septiembre. </w:t>
      </w:r>
    </w:p>
    <w:p w14:paraId="70A15BD8" w14:textId="77777777" w:rsidR="000D3B61" w:rsidRPr="000D3B61" w:rsidRDefault="000D3B61" w:rsidP="000D3B61">
      <w:pPr>
        <w:rPr>
          <w:lang w:val="fr-BE"/>
        </w:rPr>
      </w:pPr>
      <w:r w:rsidRPr="000D3B61">
        <w:rPr>
          <w:lang w:val="fr-BE"/>
        </w:rPr>
        <w:t xml:space="preserve">En la página 15 tú podrás leer el discurso sobre </w:t>
      </w:r>
    </w:p>
    <w:p w14:paraId="794D53E4" w14:textId="77777777" w:rsidR="000D3B61" w:rsidRPr="000D3B61" w:rsidRDefault="000D3B61" w:rsidP="000D3B61">
      <w:pPr>
        <w:rPr>
          <w:lang w:val="fr-BE"/>
        </w:rPr>
      </w:pPr>
      <w:r w:rsidRPr="000D3B61">
        <w:rPr>
          <w:lang w:val="fr-BE"/>
        </w:rPr>
        <w:t>el Estado de la Unión.</w:t>
      </w:r>
    </w:p>
    <w:p w14:paraId="26985DB9" w14:textId="77777777" w:rsidR="000D3B61" w:rsidRPr="000D3B61" w:rsidRDefault="000D3B61" w:rsidP="000D3B61">
      <w:pPr>
        <w:rPr>
          <w:lang w:val="fr-BE"/>
        </w:rPr>
      </w:pPr>
      <w:r w:rsidRPr="000D3B61">
        <w:rPr>
          <w:lang w:val="fr-BE"/>
        </w:rPr>
        <w:t xml:space="preserve">El discurso lo dió Jean-Claude Juncker. </w:t>
      </w:r>
    </w:p>
    <w:p w14:paraId="3E503A7B" w14:textId="77777777" w:rsidR="000D3B61" w:rsidRPr="000D3B61" w:rsidRDefault="000D3B61" w:rsidP="000D3B61">
      <w:pPr>
        <w:rPr>
          <w:lang w:val="fr-BE"/>
        </w:rPr>
      </w:pPr>
      <w:r w:rsidRPr="000D3B61">
        <w:rPr>
          <w:lang w:val="fr-BE"/>
        </w:rPr>
        <w:t xml:space="preserve">Juncker es el Presidente de la Comisión Europea. </w:t>
      </w:r>
    </w:p>
    <w:p w14:paraId="7E000CFE" w14:textId="77777777" w:rsidR="000D3B61" w:rsidRPr="000D3B61" w:rsidRDefault="000D3B61" w:rsidP="000D3B61">
      <w:pPr>
        <w:rPr>
          <w:lang w:val="fr-BE"/>
        </w:rPr>
      </w:pPr>
      <w:r w:rsidRPr="000D3B61">
        <w:rPr>
          <w:lang w:val="fr-BE"/>
        </w:rPr>
        <w:t>Introduction</w:t>
      </w:r>
    </w:p>
    <w:p w14:paraId="62FF632F" w14:textId="77777777" w:rsidR="000D3B61" w:rsidRPr="000D3B61" w:rsidRDefault="000D3B61" w:rsidP="000D3B61">
      <w:r w:rsidRPr="000D3B61">
        <w:rPr>
          <w:lang w:val="fr-BE"/>
        </w:rPr>
        <w:t xml:space="preserve">¡Nos encanta saber de ti! </w:t>
      </w:r>
      <w:r w:rsidRPr="000D3B61">
        <w:t>Por favor escríbeme en:</w:t>
      </w:r>
    </w:p>
    <w:p w14:paraId="7A8CE61A" w14:textId="77777777" w:rsidR="000D3B61" w:rsidRPr="000D3B61" w:rsidRDefault="000D3B61" w:rsidP="000D3B61">
      <w:r w:rsidRPr="000D3B61">
        <w:lastRenderedPageBreak/>
        <w:t>s.el-amrani@inclusion-europe.org</w:t>
      </w:r>
    </w:p>
    <w:p w14:paraId="02E8CA63" w14:textId="2BB9E944" w:rsidR="00EF6247" w:rsidRDefault="00EF6247" w:rsidP="003B1146">
      <w:pPr>
        <w:pStyle w:val="Heading2"/>
        <w:rPr>
          <w:rFonts w:ascii="Arial" w:hAnsi="Arial" w:cs="Arial"/>
          <w:sz w:val="28"/>
          <w:szCs w:val="28"/>
        </w:rPr>
      </w:pPr>
    </w:p>
    <w:p w14:paraId="163692B3" w14:textId="3B71B9F2" w:rsidR="000D3B61" w:rsidRDefault="000D3B61" w:rsidP="000D3B61"/>
    <w:p w14:paraId="14F745B8" w14:textId="5B351D5E" w:rsidR="000D3B61" w:rsidRDefault="000D3B61" w:rsidP="000D3B61"/>
    <w:p w14:paraId="1FB48D12" w14:textId="68D630DA" w:rsidR="000D3B61" w:rsidRDefault="000D3B61" w:rsidP="000D3B61"/>
    <w:p w14:paraId="7C1CF914" w14:textId="3FFB2A1F" w:rsidR="000D3B61" w:rsidRDefault="000D3B61" w:rsidP="000D3B61"/>
    <w:p w14:paraId="218BC872" w14:textId="15F8CB6C" w:rsidR="000D3B61" w:rsidRDefault="000D3B61" w:rsidP="000D3B61"/>
    <w:p w14:paraId="04A0BBF0" w14:textId="489D2EBE" w:rsidR="000D3B61" w:rsidRDefault="000D3B61" w:rsidP="000D3B61"/>
    <w:p w14:paraId="51170544" w14:textId="3B3104B4" w:rsidR="000D3B61" w:rsidRDefault="000D3B61" w:rsidP="000D3B61"/>
    <w:p w14:paraId="628E33BF" w14:textId="76DDA7A4" w:rsidR="000D3B61" w:rsidRDefault="000D3B61" w:rsidP="000D3B61"/>
    <w:p w14:paraId="307547B3" w14:textId="758D1DAC" w:rsidR="000D3B61" w:rsidRDefault="000D3B61" w:rsidP="000D3B61"/>
    <w:p w14:paraId="41B83BC2" w14:textId="0521EDE6" w:rsidR="000D3B61" w:rsidRDefault="000D3B61" w:rsidP="000D3B61"/>
    <w:p w14:paraId="01B0356C" w14:textId="060ECD1D" w:rsidR="000D3B61" w:rsidRDefault="000D3B61" w:rsidP="000D3B61"/>
    <w:p w14:paraId="00DF8577" w14:textId="18ACCCCD" w:rsidR="000D3B61" w:rsidRDefault="000D3B61" w:rsidP="000D3B61"/>
    <w:p w14:paraId="3839A060" w14:textId="4CAF2D2D" w:rsidR="000D3B61" w:rsidRDefault="000D3B61" w:rsidP="000D3B61"/>
    <w:p w14:paraId="7765033E" w14:textId="76FB6D9A" w:rsidR="000D3B61" w:rsidRDefault="000D3B61" w:rsidP="000D3B61"/>
    <w:p w14:paraId="26A8B072" w14:textId="2C93B422" w:rsidR="000D3B61" w:rsidRDefault="000D3B61" w:rsidP="000D3B61"/>
    <w:p w14:paraId="3972560B" w14:textId="4DA64B7F" w:rsidR="000D3B61" w:rsidRDefault="000D3B61" w:rsidP="000D3B61"/>
    <w:p w14:paraId="7FAB1450" w14:textId="325DD8B1" w:rsidR="000D3B61" w:rsidRDefault="000D3B61" w:rsidP="000D3B61"/>
    <w:p w14:paraId="554ECEFF" w14:textId="6F6DB2DE" w:rsidR="000D3B61" w:rsidRDefault="000D3B61" w:rsidP="000D3B61"/>
    <w:p w14:paraId="5E73E7C5" w14:textId="1FB9DF5B" w:rsidR="000D3B61" w:rsidRDefault="000D3B61" w:rsidP="000D3B61"/>
    <w:p w14:paraId="38BA6B85" w14:textId="23FAB107" w:rsidR="000D3B61" w:rsidRDefault="000D3B61" w:rsidP="000D3B61"/>
    <w:p w14:paraId="63661D20" w14:textId="763972BB" w:rsidR="000D3B61" w:rsidRDefault="000D3B61" w:rsidP="000D3B61"/>
    <w:p w14:paraId="14F366C6" w14:textId="15287969" w:rsidR="000D3B61" w:rsidRDefault="000D3B61" w:rsidP="000D3B61"/>
    <w:p w14:paraId="4CC6679E" w14:textId="79F66802" w:rsidR="000D3B61" w:rsidRDefault="000D3B61" w:rsidP="000D3B61"/>
    <w:p w14:paraId="7D011D05" w14:textId="75B7485D" w:rsidR="000D3B61" w:rsidRDefault="000D3B61" w:rsidP="000D3B61"/>
    <w:p w14:paraId="1360203C" w14:textId="6EC57606" w:rsidR="000D3B61" w:rsidRDefault="000D3B61" w:rsidP="000D3B61"/>
    <w:p w14:paraId="494501B8" w14:textId="00923567" w:rsidR="000D3B61" w:rsidRPr="000D3B61" w:rsidRDefault="000D3B61" w:rsidP="000D3B61"/>
    <w:p w14:paraId="02E8CA64" w14:textId="77777777" w:rsidR="003B1146" w:rsidRPr="003B1146" w:rsidRDefault="003B1146" w:rsidP="000D3B61">
      <w:pPr>
        <w:pStyle w:val="Heading2"/>
        <w:rPr>
          <w:lang w:val="es-ES"/>
        </w:rPr>
      </w:pPr>
      <w:r w:rsidRPr="003B1146">
        <w:rPr>
          <w:lang w:val="es-ES"/>
        </w:rPr>
        <w:lastRenderedPageBreak/>
        <w:t>Tema de interés</w:t>
      </w:r>
    </w:p>
    <w:p w14:paraId="02E8CA66" w14:textId="009A8075" w:rsidR="003B1146" w:rsidRPr="003B1146" w:rsidRDefault="000D3B61" w:rsidP="000D3B61">
      <w:pPr>
        <w:pStyle w:val="Heading3"/>
        <w:rPr>
          <w:lang w:val="es-ES"/>
        </w:rPr>
      </w:pPr>
      <w:r w:rsidRPr="000D3B61">
        <w:rPr>
          <w:lang w:val="es-ES"/>
        </w:rPr>
        <w:t>Inclusion Europe viaja a Rusia</w:t>
      </w:r>
    </w:p>
    <w:p w14:paraId="3D54BAAD" w14:textId="77777777" w:rsidR="000D3B61" w:rsidRDefault="000D3B61" w:rsidP="000D3B61"/>
    <w:p w14:paraId="3D26450E" w14:textId="7EAC9172" w:rsidR="000D3B61" w:rsidRPr="000D3B61" w:rsidRDefault="000D3B61" w:rsidP="000D3B61">
      <w:pPr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>En septiembre Soufiane El Amrani y Guillaume Jacquinot</w:t>
      </w:r>
    </w:p>
    <w:p w14:paraId="00340055" w14:textId="77777777" w:rsidR="000D3B61" w:rsidRPr="000D3B61" w:rsidRDefault="000D3B61" w:rsidP="000D3B61">
      <w:pPr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>fueron a Moscú.</w:t>
      </w:r>
    </w:p>
    <w:p w14:paraId="65FD72FA" w14:textId="77777777" w:rsidR="000D3B61" w:rsidRPr="000D3B61" w:rsidRDefault="000D3B61" w:rsidP="000D3B61">
      <w:pPr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Moscú es una ciudad en Rusia. </w:t>
      </w:r>
    </w:p>
    <w:p w14:paraId="4730C035" w14:textId="77777777" w:rsidR="000D3B61" w:rsidRPr="000D3B61" w:rsidRDefault="000D3B61" w:rsidP="000D3B61">
      <w:pPr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Ellos fueron a Moscú para hablar sobre la Lectura Fácil. </w:t>
      </w:r>
    </w:p>
    <w:p w14:paraId="344A7BE2" w14:textId="77777777" w:rsidR="000D3B61" w:rsidRPr="000D3B61" w:rsidRDefault="000D3B61" w:rsidP="000D3B61">
      <w:pPr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>Soufiane El Amrani es el editor de la Lectura Fácil</w:t>
      </w:r>
    </w:p>
    <w:p w14:paraId="287F63A5" w14:textId="77777777" w:rsidR="000D3B61" w:rsidRPr="000D3B61" w:rsidRDefault="000D3B61" w:rsidP="000D3B61">
      <w:pPr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>de Inclusion Europe.</w:t>
      </w:r>
    </w:p>
    <w:p w14:paraId="3A1E82EA" w14:textId="77777777" w:rsidR="000D3B61" w:rsidRPr="000D3B61" w:rsidRDefault="000D3B61" w:rsidP="000D3B61">
      <w:pPr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>Guillaume Jacquinot es el Oficial de Políticas de Inclusion Europe.</w:t>
      </w:r>
    </w:p>
    <w:p w14:paraId="3F9119E8" w14:textId="77777777" w:rsidR="000D3B61" w:rsidRPr="000D3B61" w:rsidRDefault="000D3B61" w:rsidP="000D3B61">
      <w:pPr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>Soufiane y Guillaume fueron invitados a una conferencia</w:t>
      </w:r>
    </w:p>
    <w:p w14:paraId="3C9BBD63" w14:textId="77777777" w:rsidR="000D3B61" w:rsidRPr="000D3B61" w:rsidRDefault="000D3B61" w:rsidP="000D3B61">
      <w:pPr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organizada por el Museo de Arte Contemporáneo Garage. </w:t>
      </w:r>
    </w:p>
    <w:p w14:paraId="3DBD4C37" w14:textId="77777777" w:rsidR="000D3B61" w:rsidRPr="000D3B61" w:rsidRDefault="000D3B61" w:rsidP="000D3B61">
      <w:pPr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La conferencia iba sobre la </w:t>
      </w:r>
    </w:p>
    <w:p w14:paraId="2221BE3D" w14:textId="77777777" w:rsidR="000D3B61" w:rsidRPr="000D3B61" w:rsidRDefault="000D3B61" w:rsidP="000D3B61">
      <w:pPr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accesibilidad </w:t>
      </w:r>
    </w:p>
    <w:p w14:paraId="27F64590" w14:textId="1BE6EBA1" w:rsidR="000D3B61" w:rsidRPr="000D3B61" w:rsidRDefault="000D3B61" w:rsidP="000D3B61">
      <w:pPr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>(definición en la página 16).</w:t>
      </w:r>
    </w:p>
    <w:p w14:paraId="09CEFE09" w14:textId="77777777" w:rsidR="000D3B61" w:rsidRDefault="000D3B61" w:rsidP="000D3B61">
      <w:pPr>
        <w:rPr>
          <w:rFonts w:ascii="Arial" w:hAnsi="Arial" w:cs="Arial"/>
          <w:sz w:val="28"/>
          <w:szCs w:val="28"/>
          <w:lang w:val="fr-BE"/>
        </w:rPr>
      </w:pPr>
    </w:p>
    <w:p w14:paraId="5B021D8C" w14:textId="77777777" w:rsidR="000D3B61" w:rsidRDefault="000D3B61" w:rsidP="000D3B61">
      <w:pPr>
        <w:rPr>
          <w:rFonts w:ascii="Arial" w:hAnsi="Arial" w:cs="Arial"/>
          <w:sz w:val="28"/>
          <w:szCs w:val="28"/>
          <w:lang w:val="fr-BE"/>
        </w:rPr>
      </w:pPr>
    </w:p>
    <w:p w14:paraId="2DD75AE3" w14:textId="33122AD6" w:rsidR="000D3B61" w:rsidRPr="000D3B61" w:rsidRDefault="000D3B61" w:rsidP="000D3B61">
      <w:pPr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Cuando ellos estuvieron en la conferencia </w:t>
      </w:r>
    </w:p>
    <w:p w14:paraId="39C68B6F" w14:textId="77777777" w:rsidR="000D3B61" w:rsidRPr="000D3B61" w:rsidRDefault="000D3B61" w:rsidP="000D3B61">
      <w:pPr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Soufiane y Guillaume aprendieron sobre qué hacer </w:t>
      </w:r>
    </w:p>
    <w:p w14:paraId="10DFFA6B" w14:textId="77777777" w:rsidR="000D3B61" w:rsidRPr="000D3B61" w:rsidRDefault="000D3B61" w:rsidP="000D3B61">
      <w:pPr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>para que un museo sea mejor para personas con discapacidad.</w:t>
      </w:r>
    </w:p>
    <w:p w14:paraId="7B968D38" w14:textId="77777777" w:rsidR="000D3B61" w:rsidRPr="000D3B61" w:rsidRDefault="000D3B61" w:rsidP="000D3B61">
      <w:pPr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Por ejemplo, un museo puede enseñar información </w:t>
      </w:r>
    </w:p>
    <w:p w14:paraId="59B49FF1" w14:textId="77777777" w:rsidR="000D3B61" w:rsidRPr="000D3B61" w:rsidRDefault="000D3B61" w:rsidP="000D3B61">
      <w:pPr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en distintas formas para ayudar a las personas  </w:t>
      </w:r>
    </w:p>
    <w:p w14:paraId="0168D179" w14:textId="77777777" w:rsidR="000D3B61" w:rsidRPr="000D3B61" w:rsidRDefault="000D3B61" w:rsidP="000D3B61">
      <w:pPr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>con distintas clases de discapacidad.</w:t>
      </w:r>
    </w:p>
    <w:p w14:paraId="2734DCD0" w14:textId="77777777" w:rsidR="000D3B61" w:rsidRPr="000D3B61" w:rsidRDefault="000D3B61" w:rsidP="000D3B61">
      <w:pPr>
        <w:rPr>
          <w:rFonts w:ascii="Arial" w:hAnsi="Arial" w:cs="Arial"/>
          <w:sz w:val="28"/>
          <w:szCs w:val="28"/>
          <w:lang w:val="fr-BE"/>
        </w:rPr>
      </w:pPr>
    </w:p>
    <w:p w14:paraId="438F102D" w14:textId="3923A31A" w:rsidR="000D3B61" w:rsidRPr="000D3B61" w:rsidRDefault="000D3B61" w:rsidP="000D3B61">
      <w:pPr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>Inclusion Europe viaja a Rusia</w:t>
      </w:r>
    </w:p>
    <w:p w14:paraId="626C60FE" w14:textId="77777777" w:rsidR="000D3B61" w:rsidRPr="000D3B61" w:rsidRDefault="000D3B61" w:rsidP="000D3B61">
      <w:pPr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lastRenderedPageBreak/>
        <w:t>En la conferencia, las personas con discapacidad intelectual</w:t>
      </w:r>
    </w:p>
    <w:p w14:paraId="72D1D786" w14:textId="77777777" w:rsidR="000D3B61" w:rsidRPr="000D3B61" w:rsidRDefault="000D3B61" w:rsidP="000D3B61">
      <w:pPr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y sus padres hablaron sobre sus experiencias </w:t>
      </w:r>
    </w:p>
    <w:p w14:paraId="7746150E" w14:textId="77777777" w:rsidR="000D3B61" w:rsidRPr="000D3B61" w:rsidRDefault="000D3B61" w:rsidP="000D3B61">
      <w:pPr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cuando visitaban distintos museos. </w:t>
      </w:r>
    </w:p>
    <w:p w14:paraId="56A2B125" w14:textId="77777777" w:rsidR="000D3B61" w:rsidRPr="000D3B61" w:rsidRDefault="000D3B61" w:rsidP="000D3B61">
      <w:pPr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>Soufiane y Guillaume dieron presentaciones sobre como</w:t>
      </w:r>
    </w:p>
    <w:p w14:paraId="3A72CA68" w14:textId="77777777" w:rsidR="000D3B61" w:rsidRPr="000D3B61" w:rsidRDefault="000D3B61" w:rsidP="000D3B61">
      <w:pPr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la Lectura Fácil podría ser utilizada en los museos. </w:t>
      </w:r>
    </w:p>
    <w:p w14:paraId="60CBDC2F" w14:textId="77777777" w:rsidR="000D3B61" w:rsidRPr="000D3B61" w:rsidRDefault="000D3B61" w:rsidP="000D3B61">
      <w:pPr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Los participantes en los talleres trataron de escribir </w:t>
      </w:r>
    </w:p>
    <w:p w14:paraId="07CAE034" w14:textId="77777777" w:rsidR="000D3B61" w:rsidRPr="000D3B61" w:rsidRDefault="000D3B61" w:rsidP="000D3B61">
      <w:pPr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algunos escritos en Lectura Fácil y Soufiane les ayudó. </w:t>
      </w:r>
    </w:p>
    <w:p w14:paraId="0D07D84D" w14:textId="77777777" w:rsidR="000D3B61" w:rsidRPr="000D3B61" w:rsidRDefault="000D3B61" w:rsidP="000D3B61">
      <w:pPr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>Los participantes encontraron esta actividad muy interesante y útil.</w:t>
      </w:r>
    </w:p>
    <w:p w14:paraId="0101B84D" w14:textId="77777777" w:rsidR="000D3B61" w:rsidRPr="000D3B61" w:rsidRDefault="000D3B61" w:rsidP="000D3B61">
      <w:pPr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Soufiane y Guillaume esperan que este taller ayude a que </w:t>
      </w:r>
    </w:p>
    <w:p w14:paraId="3A080989" w14:textId="77777777" w:rsidR="000D3B61" w:rsidRPr="000D3B61" w:rsidRDefault="000D3B61" w:rsidP="000D3B61">
      <w:pPr>
        <w:rPr>
          <w:rFonts w:ascii="Arial" w:hAnsi="Arial" w:cs="Arial"/>
          <w:sz w:val="28"/>
          <w:szCs w:val="28"/>
        </w:rPr>
      </w:pPr>
      <w:r w:rsidRPr="000D3B61">
        <w:rPr>
          <w:rFonts w:ascii="Arial" w:hAnsi="Arial" w:cs="Arial"/>
          <w:sz w:val="28"/>
          <w:szCs w:val="28"/>
        </w:rPr>
        <w:t xml:space="preserve">las personas con discapacidad puedan visitar museos. </w:t>
      </w:r>
    </w:p>
    <w:p w14:paraId="6162A303" w14:textId="77777777" w:rsidR="000D3B61" w:rsidRPr="000D3B61" w:rsidRDefault="000D3B61" w:rsidP="000D3B61">
      <w:pPr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Soufiane y Guillaume también conocieron </w:t>
      </w:r>
    </w:p>
    <w:p w14:paraId="20149205" w14:textId="77777777" w:rsidR="000D3B61" w:rsidRPr="000D3B61" w:rsidRDefault="000D3B61" w:rsidP="000D3B61">
      <w:pPr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al miembro de Inclusion Europe, Perspektiva. </w:t>
      </w:r>
    </w:p>
    <w:p w14:paraId="502A91CB" w14:textId="77777777" w:rsidR="000D3B61" w:rsidRDefault="000D3B61" w:rsidP="000D3B61">
      <w:pPr>
        <w:rPr>
          <w:rFonts w:ascii="Arial" w:hAnsi="Arial" w:cs="Arial"/>
          <w:sz w:val="28"/>
          <w:szCs w:val="28"/>
          <w:lang w:val="fr-BE"/>
        </w:rPr>
      </w:pPr>
    </w:p>
    <w:p w14:paraId="353994A2" w14:textId="77777777" w:rsidR="000D3B61" w:rsidRDefault="000D3B61" w:rsidP="000D3B61">
      <w:pPr>
        <w:rPr>
          <w:rFonts w:ascii="Arial" w:hAnsi="Arial" w:cs="Arial"/>
          <w:sz w:val="28"/>
          <w:szCs w:val="28"/>
          <w:lang w:val="fr-BE"/>
        </w:rPr>
      </w:pPr>
    </w:p>
    <w:p w14:paraId="50327AD2" w14:textId="40E1E5CC" w:rsidR="000D3B61" w:rsidRPr="000D3B61" w:rsidRDefault="000D3B61" w:rsidP="000D3B61">
      <w:pPr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Cuando ellos conocieron al miembro de Inclusion Europe Perspektiva </w:t>
      </w:r>
    </w:p>
    <w:p w14:paraId="3B9E9C30" w14:textId="77777777" w:rsidR="000D3B61" w:rsidRPr="000D3B61" w:rsidRDefault="000D3B61" w:rsidP="000D3B61">
      <w:pPr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>Soufiane y Guillaume hablaron sobre la Lectura Fácil.</w:t>
      </w:r>
    </w:p>
    <w:p w14:paraId="4EDAA55E" w14:textId="77777777" w:rsidR="000D3B61" w:rsidRPr="000D3B61" w:rsidRDefault="000D3B61" w:rsidP="000D3B61">
      <w:pPr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>Ellos hablaron sobre como escribir en Lectura Fácil</w:t>
      </w:r>
    </w:p>
    <w:p w14:paraId="3506EF60" w14:textId="77777777" w:rsidR="000D3B61" w:rsidRPr="000D3B61" w:rsidRDefault="000D3B61" w:rsidP="000D3B61">
      <w:pPr>
        <w:rPr>
          <w:rFonts w:ascii="Arial" w:hAnsi="Arial" w:cs="Arial"/>
          <w:sz w:val="28"/>
          <w:szCs w:val="28"/>
        </w:rPr>
      </w:pPr>
      <w:r w:rsidRPr="000D3B61">
        <w:rPr>
          <w:rFonts w:ascii="Arial" w:hAnsi="Arial" w:cs="Arial"/>
          <w:sz w:val="28"/>
          <w:szCs w:val="28"/>
        </w:rPr>
        <w:t>ayuda a las personas con discapacidad intelectual.</w:t>
      </w:r>
    </w:p>
    <w:p w14:paraId="7E394F18" w14:textId="183C6927" w:rsidR="000D3B61" w:rsidRPr="000D3B61" w:rsidRDefault="000D3B61" w:rsidP="000D3B61">
      <w:pPr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Soufiane y Guillaume disfrutaron mucho del tiempo </w:t>
      </w:r>
    </w:p>
    <w:p w14:paraId="779C3943" w14:textId="77777777" w:rsidR="000D3B61" w:rsidRPr="000D3B61" w:rsidRDefault="000D3B61" w:rsidP="000D3B61">
      <w:pPr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>que pasaron en Moscú y ¡ellos aprendieron mucho!</w:t>
      </w:r>
    </w:p>
    <w:p w14:paraId="3F4DAEC2" w14:textId="77777777" w:rsidR="000D3B61" w:rsidRPr="000D3B61" w:rsidRDefault="000D3B61" w:rsidP="000D3B61">
      <w:pPr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>Ellos hicieron nuevos amigos en Rusia.</w:t>
      </w:r>
    </w:p>
    <w:p w14:paraId="22362637" w14:textId="77777777" w:rsidR="000D3B61" w:rsidRPr="000D3B61" w:rsidRDefault="000D3B61" w:rsidP="000D3B61">
      <w:pPr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>Ellos agradecieron al Museo de Arte Contemporáneo Garage</w:t>
      </w:r>
    </w:p>
    <w:p w14:paraId="1264C860" w14:textId="77777777" w:rsidR="000D3B61" w:rsidRPr="000D3B61" w:rsidRDefault="000D3B61" w:rsidP="000D3B61">
      <w:pPr>
        <w:rPr>
          <w:rFonts w:ascii="Arial" w:hAnsi="Arial" w:cs="Arial"/>
          <w:sz w:val="28"/>
          <w:szCs w:val="28"/>
        </w:rPr>
      </w:pPr>
      <w:r w:rsidRPr="000D3B61">
        <w:rPr>
          <w:rFonts w:ascii="Arial" w:hAnsi="Arial" w:cs="Arial"/>
          <w:sz w:val="28"/>
          <w:szCs w:val="28"/>
        </w:rPr>
        <w:t xml:space="preserve">la invitación. </w:t>
      </w:r>
    </w:p>
    <w:p w14:paraId="3F67CDC9" w14:textId="77777777" w:rsidR="000D3B61" w:rsidRPr="000D3B61" w:rsidRDefault="000D3B61" w:rsidP="000D3B61">
      <w:pPr>
        <w:rPr>
          <w:rFonts w:ascii="Arial" w:hAnsi="Arial" w:cs="Arial"/>
          <w:sz w:val="28"/>
          <w:szCs w:val="28"/>
        </w:rPr>
      </w:pPr>
      <w:r w:rsidRPr="000D3B61">
        <w:rPr>
          <w:rFonts w:ascii="Arial" w:hAnsi="Arial" w:cs="Arial"/>
          <w:sz w:val="28"/>
          <w:szCs w:val="28"/>
        </w:rPr>
        <w:t xml:space="preserve">Y ellos esperan ver a todo el mundo de nuevo </w:t>
      </w:r>
    </w:p>
    <w:p w14:paraId="0C4E79BB" w14:textId="4ADCA151" w:rsidR="000D3B61" w:rsidRPr="000D3B61" w:rsidRDefault="000D3B61" w:rsidP="000D3B61">
      <w:pPr>
        <w:rPr>
          <w:rFonts w:ascii="Arial" w:hAnsi="Arial" w:cs="Arial"/>
          <w:sz w:val="28"/>
          <w:szCs w:val="28"/>
        </w:rPr>
      </w:pPr>
      <w:r w:rsidRPr="000D3B61">
        <w:rPr>
          <w:rFonts w:ascii="Arial" w:hAnsi="Arial" w:cs="Arial"/>
          <w:sz w:val="28"/>
          <w:szCs w:val="28"/>
        </w:rPr>
        <w:lastRenderedPageBreak/>
        <w:t>muy pronto.</w:t>
      </w:r>
    </w:p>
    <w:p w14:paraId="0D2571E0" w14:textId="7FBC6A68" w:rsidR="000D3B61" w:rsidRDefault="000D3B61" w:rsidP="000D3B61"/>
    <w:p w14:paraId="7A4B0420" w14:textId="28FF00B8" w:rsidR="000D3B61" w:rsidRDefault="000D3B61" w:rsidP="000D3B61"/>
    <w:p w14:paraId="59CB6364" w14:textId="1A996123" w:rsidR="000D3B61" w:rsidRDefault="000D3B61" w:rsidP="000D3B61"/>
    <w:p w14:paraId="09304214" w14:textId="65D91318" w:rsidR="000D3B61" w:rsidRDefault="000D3B61" w:rsidP="000D3B61"/>
    <w:p w14:paraId="53BE695E" w14:textId="149D8A33" w:rsidR="000D3B61" w:rsidRDefault="000D3B61" w:rsidP="000D3B61"/>
    <w:p w14:paraId="7ACB8A8F" w14:textId="2FE8C768" w:rsidR="000D3B61" w:rsidRDefault="000D3B61" w:rsidP="000D3B61"/>
    <w:p w14:paraId="1036A68B" w14:textId="5474D8AD" w:rsidR="000D3B61" w:rsidRDefault="000D3B61" w:rsidP="000D3B61"/>
    <w:p w14:paraId="21A94D26" w14:textId="5A8918A6" w:rsidR="000D3B61" w:rsidRDefault="000D3B61" w:rsidP="000D3B61"/>
    <w:p w14:paraId="58838F37" w14:textId="680619AD" w:rsidR="000D3B61" w:rsidRDefault="000D3B61" w:rsidP="000D3B61"/>
    <w:p w14:paraId="4D13DED5" w14:textId="56392BBA" w:rsidR="000D3B61" w:rsidRDefault="000D3B61" w:rsidP="000D3B61"/>
    <w:p w14:paraId="6A4F64EC" w14:textId="13E9F1B8" w:rsidR="000D3B61" w:rsidRDefault="000D3B61" w:rsidP="000D3B61"/>
    <w:p w14:paraId="10EAD01A" w14:textId="0C3B0ADE" w:rsidR="000D3B61" w:rsidRDefault="000D3B61" w:rsidP="000D3B61"/>
    <w:p w14:paraId="501CA7C3" w14:textId="3698A42A" w:rsidR="000D3B61" w:rsidRDefault="000D3B61" w:rsidP="000D3B61"/>
    <w:p w14:paraId="18DEB2E1" w14:textId="48129B75" w:rsidR="000D3B61" w:rsidRDefault="000D3B61" w:rsidP="000D3B61"/>
    <w:p w14:paraId="0CE2B757" w14:textId="713EF085" w:rsidR="000D3B61" w:rsidRDefault="000D3B61" w:rsidP="000D3B61"/>
    <w:p w14:paraId="169E007A" w14:textId="62A74621" w:rsidR="000D3B61" w:rsidRDefault="000D3B61" w:rsidP="000D3B61"/>
    <w:p w14:paraId="463A50E8" w14:textId="41B9A982" w:rsidR="000D3B61" w:rsidRDefault="000D3B61" w:rsidP="000D3B61"/>
    <w:p w14:paraId="0AA8A95D" w14:textId="54A103BE" w:rsidR="000D3B61" w:rsidRDefault="000D3B61" w:rsidP="000D3B61"/>
    <w:p w14:paraId="40196884" w14:textId="104F57B0" w:rsidR="000D3B61" w:rsidRDefault="000D3B61" w:rsidP="000D3B61"/>
    <w:p w14:paraId="4EE3B2E9" w14:textId="2F86D267" w:rsidR="000D3B61" w:rsidRDefault="000D3B61" w:rsidP="000D3B61"/>
    <w:p w14:paraId="62428BB0" w14:textId="1AF4BF85" w:rsidR="000D3B61" w:rsidRDefault="000D3B61" w:rsidP="000D3B61"/>
    <w:p w14:paraId="3A640578" w14:textId="4DA5B677" w:rsidR="000D3B61" w:rsidRDefault="000D3B61" w:rsidP="000D3B61"/>
    <w:p w14:paraId="6955D3F6" w14:textId="0A90FCBA" w:rsidR="000D3B61" w:rsidRDefault="000D3B61" w:rsidP="000D3B61"/>
    <w:p w14:paraId="773C263C" w14:textId="23443DFC" w:rsidR="000D3B61" w:rsidRDefault="000D3B61" w:rsidP="000D3B61"/>
    <w:p w14:paraId="0C0AB8FA" w14:textId="4594845C" w:rsidR="000D3B61" w:rsidRDefault="000D3B61" w:rsidP="000D3B61"/>
    <w:p w14:paraId="6DA6A113" w14:textId="77777777" w:rsidR="000D3B61" w:rsidRPr="000D3B61" w:rsidRDefault="000D3B61" w:rsidP="000D3B61"/>
    <w:p w14:paraId="02E8CAA7" w14:textId="2DB6AA07" w:rsidR="0008080E" w:rsidRDefault="000D3B61" w:rsidP="000D3B61">
      <w:pPr>
        <w:pStyle w:val="Heading3"/>
        <w:rPr>
          <w:lang w:val="es-ES"/>
        </w:rPr>
      </w:pPr>
      <w:r w:rsidRPr="000D3B61">
        <w:rPr>
          <w:lang w:val="es-ES"/>
        </w:rPr>
        <w:lastRenderedPageBreak/>
        <w:t>El Entrenamiento de Liderazgo</w:t>
      </w:r>
    </w:p>
    <w:p w14:paraId="53A58E15" w14:textId="77777777" w:rsidR="000D3B61" w:rsidRPr="000D3B61" w:rsidRDefault="000D3B61" w:rsidP="000D3B61">
      <w:pPr>
        <w:rPr>
          <w:lang w:val="es-ES"/>
        </w:rPr>
      </w:pPr>
    </w:p>
    <w:p w14:paraId="69C841BC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>En 26, 27 y 28 de septiembre</w:t>
      </w:r>
    </w:p>
    <w:p w14:paraId="428EB9EA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Inclusion Europe tuvo su entrenamiento de liderazgo. </w:t>
      </w:r>
    </w:p>
    <w:p w14:paraId="787F2012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En este entrenamiento nosotros tuvimos autogestores </w:t>
      </w:r>
    </w:p>
    <w:p w14:paraId="3FFE391E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de todas partes de Europa. </w:t>
      </w:r>
    </w:p>
    <w:p w14:paraId="16E20101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El entrenamiento de liderazgo tuvo lugar en Bruselas en Bélgica. </w:t>
      </w:r>
    </w:p>
    <w:p w14:paraId="774D3350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Nosotros tuvimos autogestores de Bélgica, Francia, Portugal </w:t>
      </w:r>
    </w:p>
    <w:p w14:paraId="67B68DDB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y Reino Unido. </w:t>
      </w:r>
    </w:p>
    <w:p w14:paraId="616CE5E5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Nosotros también tuvimos autogestores de Croacia, Lituania, Países Bajos y Rumanía. </w:t>
      </w:r>
    </w:p>
    <w:p w14:paraId="29BC6C24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Nosotros también tuvimos a familiares y expertos de Malta </w:t>
      </w:r>
    </w:p>
    <w:p w14:paraId="3C8D74C6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y otros países europeos. </w:t>
      </w:r>
    </w:p>
    <w:p w14:paraId="19C5A5A6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>El tema del entrenamiento era cómo parar la violencia</w:t>
      </w:r>
    </w:p>
    <w:p w14:paraId="4E70A35A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</w:rPr>
      </w:pPr>
      <w:r w:rsidRPr="000D3B61">
        <w:rPr>
          <w:rFonts w:ascii="Arial" w:hAnsi="Arial" w:cs="Arial"/>
          <w:sz w:val="28"/>
          <w:szCs w:val="28"/>
        </w:rPr>
        <w:t xml:space="preserve">contra las mujeres con discapacidad intelectual. </w:t>
      </w:r>
    </w:p>
    <w:p w14:paraId="52378990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>El tema del entrenamiento era también sobre como hablar</w:t>
      </w:r>
    </w:p>
    <w:p w14:paraId="37A5394C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con los </w:t>
      </w:r>
    </w:p>
    <w:p w14:paraId="5893E63C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>Miembros del Parlamento Europeo (en corto, MPEs)</w:t>
      </w:r>
    </w:p>
    <w:p w14:paraId="3CF46C88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</w:rPr>
      </w:pPr>
      <w:r w:rsidRPr="000D3B61">
        <w:rPr>
          <w:rFonts w:ascii="Arial" w:hAnsi="Arial" w:cs="Arial"/>
          <w:sz w:val="28"/>
          <w:szCs w:val="28"/>
        </w:rPr>
        <w:t>(definición página 17)</w:t>
      </w:r>
    </w:p>
    <w:p w14:paraId="07F463FE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. </w:t>
      </w:r>
    </w:p>
    <w:p w14:paraId="45ACBECC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Durante el primer día del entrenamiento de liderazgo </w:t>
      </w:r>
    </w:p>
    <w:p w14:paraId="0F206271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lastRenderedPageBreak/>
        <w:t xml:space="preserve">todos los participantes se reunieron y hablaron sobre sus propios países. </w:t>
      </w:r>
    </w:p>
    <w:p w14:paraId="42CBCC4D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>Nosotros también hablamos sobre lo que Inclusion Europe hace</w:t>
      </w:r>
    </w:p>
    <w:p w14:paraId="1F697360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y nosotros empezamos a hablar sobre la violencia contra  </w:t>
      </w:r>
    </w:p>
    <w:p w14:paraId="2B7BF5B4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</w:rPr>
      </w:pPr>
      <w:r w:rsidRPr="000D3B61">
        <w:rPr>
          <w:rFonts w:ascii="Arial" w:hAnsi="Arial" w:cs="Arial"/>
          <w:sz w:val="28"/>
          <w:szCs w:val="28"/>
        </w:rPr>
        <w:t xml:space="preserve">las mujeres con discapacidad intelectual. </w:t>
      </w:r>
    </w:p>
    <w:p w14:paraId="4D8DCD56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>Al día siguiente nosotros escuchamos a varias personas invitadas.</w:t>
      </w:r>
    </w:p>
    <w:p w14:paraId="540B3901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>Nosotros pudimos escuchar al Lobby Europeo de Mujeres.</w:t>
      </w:r>
    </w:p>
    <w:p w14:paraId="4D96B042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Ellos hablaron sobre cómo hacer que la mujer sea igual </w:t>
      </w:r>
    </w:p>
    <w:p w14:paraId="28F4A61A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>en toda Europa.</w:t>
      </w:r>
    </w:p>
    <w:p w14:paraId="4C94E9EB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Nosotros también pudimos escuchar al European Disability Forum </w:t>
      </w:r>
    </w:p>
    <w:p w14:paraId="07DEB83D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(en español, el Foro Europeo de Discapacidad). </w:t>
      </w:r>
    </w:p>
    <w:p w14:paraId="064EA3CD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>El European Disability Forum es una organización de personas</w:t>
      </w:r>
    </w:p>
    <w:p w14:paraId="11EEA653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con discapacidad en Europa. </w:t>
      </w:r>
    </w:p>
    <w:p w14:paraId="0B6F7022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>Juultje Holla habló también sobre un proyecto en Inclusion Europe.</w:t>
      </w:r>
    </w:p>
    <w:p w14:paraId="4D2D81BF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El proyecto está centrado en la violencia contra las mujeres </w:t>
      </w:r>
    </w:p>
    <w:p w14:paraId="65D75B78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con discapacidad intelectual en los Países Bajos. </w:t>
      </w:r>
    </w:p>
    <w:p w14:paraId="11DCF7B1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Aquí puedes leer más sobre este proyecto (en inglés): </w:t>
      </w:r>
    </w:p>
    <w:p w14:paraId="651706C2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>http://bit.ly/2rUuLNy</w:t>
      </w:r>
    </w:p>
    <w:p w14:paraId="3F6B28ED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Por la tarde todo el mundo se preparó para </w:t>
      </w:r>
    </w:p>
    <w:p w14:paraId="0D0DEDE2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</w:rPr>
      </w:pPr>
      <w:r w:rsidRPr="000D3B61">
        <w:rPr>
          <w:rFonts w:ascii="Arial" w:hAnsi="Arial" w:cs="Arial"/>
          <w:sz w:val="28"/>
          <w:szCs w:val="28"/>
        </w:rPr>
        <w:t xml:space="preserve">las reuniones con los </w:t>
      </w:r>
    </w:p>
    <w:p w14:paraId="6A6BAC26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Miembros del Parlamento Europeo </w:t>
      </w:r>
    </w:p>
    <w:p w14:paraId="157F6EC9" w14:textId="27808D92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lastRenderedPageBreak/>
        <w:t xml:space="preserve">(en corto, MPEs) (definición en la página 17). </w:t>
      </w:r>
    </w:p>
    <w:p w14:paraId="3286B3F2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Muchos grupos tuvieron sus reuniones con los </w:t>
      </w:r>
    </w:p>
    <w:p w14:paraId="74B206EE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Miembros del Parlamento Europeo </w:t>
      </w:r>
    </w:p>
    <w:p w14:paraId="3A5C44ED" w14:textId="0F45B2F3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>(en corto, MPEs) (definición en la página 17)</w:t>
      </w:r>
      <w:r w:rsidR="00D6032A">
        <w:rPr>
          <w:rFonts w:ascii="Arial" w:hAnsi="Arial" w:cs="Arial"/>
          <w:sz w:val="28"/>
          <w:szCs w:val="28"/>
          <w:lang w:val="fr-BE"/>
        </w:rPr>
        <w:t xml:space="preserve"> </w:t>
      </w:r>
      <w:r w:rsidRPr="000D3B61">
        <w:rPr>
          <w:rFonts w:ascii="Arial" w:hAnsi="Arial" w:cs="Arial"/>
          <w:sz w:val="28"/>
          <w:szCs w:val="28"/>
          <w:lang w:val="fr-BE"/>
        </w:rPr>
        <w:t xml:space="preserve">el jueves. </w:t>
      </w:r>
    </w:p>
    <w:p w14:paraId="00CD0ABF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>Los participantes del entrenamiento de liderazgo conocieron a</w:t>
      </w:r>
    </w:p>
    <w:p w14:paraId="55220246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>Miembros del Parlamento Europeo de muchos países diferentes.</w:t>
      </w:r>
    </w:p>
    <w:p w14:paraId="14BE1CD0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Estos países eran Bélgica, la República Checa, Francia, Lituania </w:t>
      </w:r>
    </w:p>
    <w:p w14:paraId="5C640D49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</w:rPr>
      </w:pPr>
      <w:r w:rsidRPr="000D3B61">
        <w:rPr>
          <w:rFonts w:ascii="Arial" w:hAnsi="Arial" w:cs="Arial"/>
          <w:sz w:val="28"/>
          <w:szCs w:val="28"/>
        </w:rPr>
        <w:t xml:space="preserve">y Polonia. </w:t>
      </w:r>
    </w:p>
    <w:p w14:paraId="055E8C6E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</w:rPr>
      </w:pPr>
      <w:r w:rsidRPr="000D3B61">
        <w:rPr>
          <w:rFonts w:ascii="Arial" w:hAnsi="Arial" w:cs="Arial"/>
          <w:sz w:val="28"/>
          <w:szCs w:val="28"/>
        </w:rPr>
        <w:t xml:space="preserve">También países como Grecia, Rumania o el Reino Unido. </w:t>
      </w:r>
    </w:p>
    <w:p w14:paraId="173E0273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</w:rPr>
      </w:pPr>
      <w:r w:rsidRPr="000D3B61">
        <w:rPr>
          <w:rFonts w:ascii="Arial" w:hAnsi="Arial" w:cs="Arial"/>
          <w:sz w:val="28"/>
          <w:szCs w:val="28"/>
        </w:rPr>
        <w:t xml:space="preserve">Todo el mundo conoció a los Miembros del Parlamento Europeo (en corto, MPEs) </w:t>
      </w:r>
    </w:p>
    <w:p w14:paraId="40F0A8E1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</w:rPr>
      </w:pPr>
      <w:r w:rsidRPr="000D3B61">
        <w:rPr>
          <w:rFonts w:ascii="Arial" w:hAnsi="Arial" w:cs="Arial"/>
          <w:sz w:val="28"/>
          <w:szCs w:val="28"/>
        </w:rPr>
        <w:t xml:space="preserve">en grupos pequeños. </w:t>
      </w:r>
    </w:p>
    <w:p w14:paraId="6B8B94EE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Cuando los participantes conocieron a los Miembros del Parlamento Europeo </w:t>
      </w:r>
    </w:p>
    <w:p w14:paraId="64DD5C74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ellos compartieron sus historias y hablaron sobre como los </w:t>
      </w:r>
    </w:p>
    <w:p w14:paraId="1B30C0DC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Miembros del Parlamento Europeo </w:t>
      </w:r>
    </w:p>
    <w:p w14:paraId="38636EEC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pueden parar la violencia contra las mujeres con discapacidad intelectual. </w:t>
      </w:r>
    </w:p>
    <w:p w14:paraId="59A313A6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>Durante el último día del entrenamiento de liderazgo</w:t>
      </w:r>
    </w:p>
    <w:p w14:paraId="60359ED2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después de las reuniones con los Miembros del Parlamento Europeo </w:t>
      </w:r>
    </w:p>
    <w:p w14:paraId="041ABE20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nosotros quedamos y hablamos sobre lo que pasó. </w:t>
      </w:r>
    </w:p>
    <w:p w14:paraId="10FC9151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lastRenderedPageBreak/>
        <w:t xml:space="preserve">Los participantes hablaron sobre sus reuniones y </w:t>
      </w:r>
    </w:p>
    <w:p w14:paraId="445F9309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sobre lo que aprendieron y lo que esperan ver en el futuro. </w:t>
      </w:r>
    </w:p>
    <w:p w14:paraId="33AADFFA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La participante Sara Pickard dijo que cuando ella conoció </w:t>
      </w:r>
    </w:p>
    <w:p w14:paraId="0A44ECA9" w14:textId="4354F60C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>a un Miembro del Parlamento Europeo (en corto, MPE)</w:t>
      </w:r>
    </w:p>
    <w:p w14:paraId="1137C51F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>(definición en la página 17)</w:t>
      </w:r>
    </w:p>
    <w:p w14:paraId="2391F2CE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, ella sintió que su opinión contaba. </w:t>
      </w:r>
    </w:p>
    <w:p w14:paraId="311C99AF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>Habían otras cosas que dijeron los participantes:</w:t>
      </w:r>
    </w:p>
    <w:p w14:paraId="3140A80A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“Yo no sabía que otras mujeres </w:t>
      </w:r>
    </w:p>
    <w:p w14:paraId="187B5CD4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>también habían tenido las mismas experiencias que yo.”</w:t>
      </w:r>
    </w:p>
    <w:p w14:paraId="4FA4F8A5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“Fue muy guay estar en el </w:t>
      </w:r>
    </w:p>
    <w:p w14:paraId="06E3C4A9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Parlamento Europeo (definición en la página 17) </w:t>
      </w:r>
    </w:p>
    <w:p w14:paraId="6AFC3E64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>y hablar con los</w:t>
      </w:r>
    </w:p>
    <w:p w14:paraId="69F2689A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>Miembros del Parlamento Europeo.”</w:t>
      </w:r>
    </w:p>
    <w:p w14:paraId="13A3D9E7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</w:rPr>
      </w:pPr>
      <w:r w:rsidRPr="000D3B61">
        <w:rPr>
          <w:rFonts w:ascii="Arial" w:hAnsi="Arial" w:cs="Arial"/>
          <w:sz w:val="28"/>
          <w:szCs w:val="28"/>
        </w:rPr>
        <w:t xml:space="preserve">“Fue genial conocer a otros autogestores. </w:t>
      </w:r>
    </w:p>
    <w:p w14:paraId="0FEB335C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</w:rPr>
      </w:pPr>
      <w:r w:rsidRPr="000D3B61">
        <w:rPr>
          <w:rFonts w:ascii="Arial" w:hAnsi="Arial" w:cs="Arial"/>
          <w:sz w:val="28"/>
          <w:szCs w:val="28"/>
        </w:rPr>
        <w:t xml:space="preserve">Nosotros no somos tan diferentes.” </w:t>
      </w:r>
    </w:p>
    <w:p w14:paraId="4D1E0BFD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</w:rPr>
      </w:pPr>
      <w:r w:rsidRPr="000D3B61">
        <w:rPr>
          <w:rFonts w:ascii="Arial" w:hAnsi="Arial" w:cs="Arial"/>
          <w:sz w:val="28"/>
          <w:szCs w:val="28"/>
        </w:rPr>
        <w:t>“¡Genial! He aprendido muchas cosas nuevas!</w:t>
      </w:r>
    </w:p>
    <w:p w14:paraId="14BED243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>Inclusion Europe disfrutó trabajando con los autogestores,</w:t>
      </w:r>
    </w:p>
    <w:p w14:paraId="779516A6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familiares y expertos. </w:t>
      </w:r>
    </w:p>
    <w:p w14:paraId="2D92D4FE" w14:textId="77777777" w:rsidR="000D3B61" w:rsidRP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Nos gustaría agradecer a todo el mundo que participó </w:t>
      </w:r>
    </w:p>
    <w:p w14:paraId="7501E352" w14:textId="4BFE4947" w:rsidR="000D3B61" w:rsidRDefault="000D3B61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D3B61">
        <w:rPr>
          <w:rFonts w:ascii="Arial" w:hAnsi="Arial" w:cs="Arial"/>
          <w:sz w:val="28"/>
          <w:szCs w:val="28"/>
          <w:lang w:val="fr-BE"/>
        </w:rPr>
        <w:t xml:space="preserve">en el entrenamiento de liderazgo. </w:t>
      </w:r>
    </w:p>
    <w:p w14:paraId="754E0793" w14:textId="48D67F89" w:rsidR="00D6032A" w:rsidRDefault="00D6032A" w:rsidP="00D6032A">
      <w:pPr>
        <w:pStyle w:val="Heading3"/>
        <w:rPr>
          <w:lang w:val="fr-BE"/>
        </w:rPr>
      </w:pPr>
      <w:r w:rsidRPr="00D6032A">
        <w:rPr>
          <w:lang w:val="fr-BE"/>
        </w:rPr>
        <w:lastRenderedPageBreak/>
        <w:t>Escucha Nuestras Voces</w:t>
      </w:r>
    </w:p>
    <w:p w14:paraId="755EBA4D" w14:textId="627D3E0F" w:rsidR="00D6032A" w:rsidRDefault="00D6032A" w:rsidP="000D3B61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</w:p>
    <w:p w14:paraId="7EA318ED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t>Del 5-7 de diciembre la Plataforma Europea de Autogestores</w:t>
      </w:r>
    </w:p>
    <w:p w14:paraId="52003ED9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</w:rPr>
      </w:pPr>
      <w:r w:rsidRPr="00D6032A">
        <w:rPr>
          <w:rFonts w:ascii="Arial" w:hAnsi="Arial" w:cs="Arial"/>
          <w:sz w:val="28"/>
          <w:szCs w:val="28"/>
        </w:rPr>
        <w:t xml:space="preserve">organizará una conferencia llamada “Hear Our Voices” </w:t>
      </w:r>
    </w:p>
    <w:p w14:paraId="6E77E352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t xml:space="preserve">(en español, Escucha Nuestras Voces). </w:t>
      </w:r>
    </w:p>
    <w:p w14:paraId="0858AE7D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t>La Plataforma Europea de Autogestores está compuesta</w:t>
      </w:r>
    </w:p>
    <w:p w14:paraId="4D2AA1E3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t>por organizaciones de autogestores de distintos países en Europa.</w:t>
      </w:r>
    </w:p>
    <w:p w14:paraId="77916F4F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t xml:space="preserve">Nosotros la llamamos EPSA. </w:t>
      </w:r>
    </w:p>
    <w:p w14:paraId="21680E7B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t>EPSA forma parte de Inclusion Europe.</w:t>
      </w:r>
    </w:p>
    <w:p w14:paraId="30004400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t>La conferencia Hear Our Voices se celebra cada dos años.</w:t>
      </w:r>
    </w:p>
    <w:p w14:paraId="153D7A23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t xml:space="preserve">Es una conferencia donde muchos autogestores </w:t>
      </w:r>
    </w:p>
    <w:p w14:paraId="728344CA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t xml:space="preserve">vienen desde muchos países de Europa. </w:t>
      </w:r>
    </w:p>
    <w:p w14:paraId="30F2DC70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t xml:space="preserve">Este año la conferencia será el </w:t>
      </w:r>
    </w:p>
    <w:p w14:paraId="6FFF939E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t>5 de diciembre</w:t>
      </w:r>
    </w:p>
    <w:p w14:paraId="3ACF19EC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t xml:space="preserve">. </w:t>
      </w:r>
    </w:p>
    <w:p w14:paraId="36224096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t xml:space="preserve">Este día se harán muchos talleres organizados </w:t>
      </w:r>
    </w:p>
    <w:p w14:paraId="5B1489C4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</w:rPr>
      </w:pPr>
      <w:r w:rsidRPr="00D6032A">
        <w:rPr>
          <w:rFonts w:ascii="Arial" w:hAnsi="Arial" w:cs="Arial"/>
          <w:sz w:val="28"/>
          <w:szCs w:val="28"/>
        </w:rPr>
        <w:t xml:space="preserve">por distintos autogestores. </w:t>
      </w:r>
    </w:p>
    <w:p w14:paraId="3DF604C9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</w:rPr>
      </w:pPr>
      <w:r w:rsidRPr="00D6032A">
        <w:rPr>
          <w:rFonts w:ascii="Arial" w:hAnsi="Arial" w:cs="Arial"/>
          <w:sz w:val="28"/>
          <w:szCs w:val="28"/>
        </w:rPr>
        <w:t xml:space="preserve">Los portavoces serán, por ejemplo, Senada Halilčević, </w:t>
      </w:r>
    </w:p>
    <w:p w14:paraId="22227208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</w:rPr>
      </w:pPr>
      <w:r w:rsidRPr="00D6032A">
        <w:rPr>
          <w:rFonts w:ascii="Arial" w:hAnsi="Arial" w:cs="Arial"/>
          <w:sz w:val="28"/>
          <w:szCs w:val="28"/>
        </w:rPr>
        <w:t xml:space="preserve">László Bercse y Harry Roche.  </w:t>
      </w:r>
    </w:p>
    <w:p w14:paraId="1E7D5CAC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t>Senada Halilčević es la Vice-Presidenta de Inclusion Europe.</w:t>
      </w:r>
    </w:p>
    <w:p w14:paraId="4A58FC10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t>Senada Halilčević es también la Directora de EPSA.</w:t>
      </w:r>
    </w:p>
    <w:p w14:paraId="52CAD9E3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lastRenderedPageBreak/>
        <w:t>László Bercse es miembro de la junta de Inclusion Europe.</w:t>
      </w:r>
    </w:p>
    <w:p w14:paraId="4B15BEC4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t xml:space="preserve">László Bercse es también miembro del grupo directivo de EPSA. </w:t>
      </w:r>
    </w:p>
    <w:p w14:paraId="2B949B26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t xml:space="preserve">Harry Roche es también miembro de la junta de Inclusion Europe. </w:t>
      </w:r>
    </w:p>
    <w:p w14:paraId="7F10CAD5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t xml:space="preserve">Harry Roche es también miembro del grupo directivo de EPSA. </w:t>
      </w:r>
    </w:p>
    <w:p w14:paraId="424238E7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t xml:space="preserve">En los talleres nosotros hablaremos de cómo podemos </w:t>
      </w:r>
    </w:p>
    <w:p w14:paraId="018DC293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t xml:space="preserve">ser incluidos en la comunidad y en el país. </w:t>
      </w:r>
    </w:p>
    <w:p w14:paraId="366E2DE9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t>Nosotros también hablaremos de porqué el derecho a voto es importante</w:t>
      </w:r>
    </w:p>
    <w:p w14:paraId="3BE41970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t xml:space="preserve">y de cómo involucrar a autogestores. </w:t>
      </w:r>
    </w:p>
    <w:p w14:paraId="38B0C22B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t xml:space="preserve">Por ejemplo, cuando tú eres miembro de la junta </w:t>
      </w:r>
    </w:p>
    <w:p w14:paraId="7015B559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t>de una organización.</w:t>
      </w:r>
    </w:p>
    <w:p w14:paraId="0BDB0D59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t xml:space="preserve">O cuando tú creas tu propia organización de autogestión. </w:t>
      </w:r>
    </w:p>
    <w:p w14:paraId="6D9BC61A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t>Durante el primer día</w:t>
      </w:r>
    </w:p>
    <w:p w14:paraId="0C0BCB2F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t>nosotros también nos prepararemos para</w:t>
      </w:r>
    </w:p>
    <w:p w14:paraId="3B7E87BE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t>el Parlamento Europeo de Personas con Discapacidad.</w:t>
      </w:r>
    </w:p>
    <w:p w14:paraId="002A4A4F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t xml:space="preserve">Este es un evento para personas con </w:t>
      </w:r>
    </w:p>
    <w:p w14:paraId="71717AB5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t>distintos tipos de discapacidad.</w:t>
      </w:r>
    </w:p>
    <w:p w14:paraId="297D72EF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t>Por ejemplo, personas que utilizan una silla de ruedas.</w:t>
      </w:r>
    </w:p>
    <w:p w14:paraId="4CAF0261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</w:rPr>
      </w:pPr>
      <w:r w:rsidRPr="00D6032A">
        <w:rPr>
          <w:rFonts w:ascii="Arial" w:hAnsi="Arial" w:cs="Arial"/>
          <w:sz w:val="28"/>
          <w:szCs w:val="28"/>
        </w:rPr>
        <w:t xml:space="preserve">O personas ciegas. </w:t>
      </w:r>
    </w:p>
    <w:p w14:paraId="70FB2EFC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</w:rPr>
      </w:pPr>
      <w:r w:rsidRPr="00D6032A">
        <w:rPr>
          <w:rFonts w:ascii="Arial" w:hAnsi="Arial" w:cs="Arial"/>
          <w:sz w:val="28"/>
          <w:szCs w:val="28"/>
        </w:rPr>
        <w:t xml:space="preserve">Pero también personas con discapacidad intelectual. </w:t>
      </w:r>
    </w:p>
    <w:p w14:paraId="791F0184" w14:textId="395B85D3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t xml:space="preserve">El 6 de Diciembre </w:t>
      </w:r>
    </w:p>
    <w:p w14:paraId="358A2D66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lastRenderedPageBreak/>
        <w:t xml:space="preserve">nosotros iremos al </w:t>
      </w:r>
    </w:p>
    <w:p w14:paraId="10FC730E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t>Parlamento Europeo</w:t>
      </w:r>
    </w:p>
    <w:p w14:paraId="27F01594" w14:textId="221B633B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t>(definición en la página 17).</w:t>
      </w:r>
    </w:p>
    <w:p w14:paraId="40789726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t>En el Parlamento Europeo habrá lugar</w:t>
      </w:r>
    </w:p>
    <w:p w14:paraId="6D4B521C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t xml:space="preserve">el Parlamento Europeo de Personas con Discapacidad. </w:t>
      </w:r>
    </w:p>
    <w:p w14:paraId="7D99FD0C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t xml:space="preserve">Este evento es la ocasión perfecta para compartir tus ideas. </w:t>
      </w:r>
    </w:p>
    <w:p w14:paraId="3265C43E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t xml:space="preserve">El último día de nuestra conferencia será el </w:t>
      </w:r>
    </w:p>
    <w:p w14:paraId="2866D87F" w14:textId="693A7E15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t xml:space="preserve">7 de Diciembre. </w:t>
      </w:r>
    </w:p>
    <w:p w14:paraId="0C8C5123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t xml:space="preserve">Ese día escucharemos a Maureen Piggot.  </w:t>
      </w:r>
    </w:p>
    <w:p w14:paraId="7E116CC0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t>Maureen Piggot es la Presidenta de Inclusion Europe.</w:t>
      </w:r>
    </w:p>
    <w:p w14:paraId="7D85F510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t xml:space="preserve">Los autogestores darán un resumen de la conferencia. </w:t>
      </w:r>
    </w:p>
    <w:p w14:paraId="171755A2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t>La conferencia es una buena manera de compartir tus experiencias</w:t>
      </w:r>
    </w:p>
    <w:p w14:paraId="753CF433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t>y aprender más sobre cómo involucrarte siendo autogestor.</w:t>
      </w:r>
    </w:p>
    <w:p w14:paraId="3E714C40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t>¡Nosotros nos aseguraremos de que tu voz se escuche Fuerte, Alta y Clara!</w:t>
      </w:r>
    </w:p>
    <w:p w14:paraId="1B8719AE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D6032A">
        <w:rPr>
          <w:rFonts w:ascii="Arial" w:hAnsi="Arial" w:cs="Arial"/>
          <w:sz w:val="28"/>
          <w:szCs w:val="28"/>
          <w:lang w:val="fr-BE"/>
        </w:rPr>
        <w:t>¡Fuerte, Alta y Clara! es el tema de la conferencia.</w:t>
      </w:r>
    </w:p>
    <w:p w14:paraId="28F0E74D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</w:rPr>
      </w:pPr>
      <w:r w:rsidRPr="00D6032A">
        <w:rPr>
          <w:rFonts w:ascii="Arial" w:hAnsi="Arial" w:cs="Arial"/>
          <w:sz w:val="28"/>
          <w:szCs w:val="28"/>
        </w:rPr>
        <w:t xml:space="preserve">Puedes leer el programa aquí: </w:t>
      </w:r>
    </w:p>
    <w:p w14:paraId="3CE64C90" w14:textId="77777777" w:rsidR="00D6032A" w:rsidRPr="00D6032A" w:rsidRDefault="00D6032A" w:rsidP="00D6032A">
      <w:pPr>
        <w:spacing w:line="360" w:lineRule="auto"/>
        <w:rPr>
          <w:rFonts w:ascii="Arial" w:hAnsi="Arial" w:cs="Arial"/>
          <w:sz w:val="28"/>
          <w:szCs w:val="28"/>
        </w:rPr>
      </w:pPr>
      <w:r w:rsidRPr="00D6032A">
        <w:rPr>
          <w:rFonts w:ascii="Arial" w:hAnsi="Arial" w:cs="Arial"/>
          <w:sz w:val="28"/>
          <w:szCs w:val="28"/>
        </w:rPr>
        <w:t>http://bit.ly/2y4o3pY</w:t>
      </w:r>
    </w:p>
    <w:p w14:paraId="02E8CB26" w14:textId="2690BFC0" w:rsidR="003C7550" w:rsidRDefault="003C7550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</w:p>
    <w:p w14:paraId="1A18FA46" w14:textId="77777777" w:rsidR="00C63B04" w:rsidRDefault="00C63B04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</w:p>
    <w:p w14:paraId="02E8CB28" w14:textId="2B81A9FF" w:rsidR="003C7550" w:rsidRPr="00C63B04" w:rsidRDefault="00EF6247" w:rsidP="00C63B04">
      <w:pPr>
        <w:pStyle w:val="Heading2"/>
        <w:rPr>
          <w:lang w:val="es-ES"/>
        </w:rPr>
      </w:pPr>
      <w:r w:rsidRPr="003C7550">
        <w:rPr>
          <w:lang w:val="es-ES"/>
        </w:rPr>
        <w:lastRenderedPageBreak/>
        <w:t>Noticias cortas</w:t>
      </w:r>
    </w:p>
    <w:p w14:paraId="02E8CB2B" w14:textId="622188E0" w:rsidR="003C7550" w:rsidRDefault="00C63B04" w:rsidP="00C63B04">
      <w:pPr>
        <w:pStyle w:val="Heading3"/>
        <w:rPr>
          <w:lang w:val="es-ES"/>
        </w:rPr>
      </w:pPr>
      <w:r w:rsidRPr="00C63B04">
        <w:rPr>
          <w:lang w:val="es-ES"/>
        </w:rPr>
        <w:t>El Acta Europea de Accesibilidad</w:t>
      </w:r>
    </w:p>
    <w:p w14:paraId="7A617654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 xml:space="preserve">En septiembre el </w:t>
      </w:r>
    </w:p>
    <w:p w14:paraId="08056BCE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 xml:space="preserve">Parlamento Europeo </w:t>
      </w:r>
    </w:p>
    <w:p w14:paraId="530577E8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>(definición en la página 17)</w:t>
      </w:r>
    </w:p>
    <w:p w14:paraId="13D5D05B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 xml:space="preserve"> votó el </w:t>
      </w:r>
    </w:p>
    <w:p w14:paraId="0CA6FB11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>Acta Europea de Accesibilidad.</w:t>
      </w:r>
    </w:p>
    <w:p w14:paraId="7CFA8401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 xml:space="preserve">El Acta Europea de Accesibilidad es un proyecto de ley. </w:t>
      </w:r>
    </w:p>
    <w:p w14:paraId="31A7097C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>Esto es muy importante.</w:t>
      </w:r>
    </w:p>
    <w:p w14:paraId="70239BE8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 xml:space="preserve">Esto es muy importante porque esta ley ayudará a hacer </w:t>
      </w:r>
    </w:p>
    <w:p w14:paraId="21210686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>cosas más fáciles de hacer para las personas con discapacidad.</w:t>
      </w:r>
    </w:p>
    <w:p w14:paraId="0B04043F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 xml:space="preserve">Esto incluye hacer que algunas cosas </w:t>
      </w:r>
    </w:p>
    <w:p w14:paraId="342395E4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>como las máquinas de ticket</w:t>
      </w:r>
    </w:p>
    <w:p w14:paraId="543A1DB9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 xml:space="preserve">sean más fáciles de usar para personas con discapacidad. </w:t>
      </w:r>
    </w:p>
    <w:p w14:paraId="54933080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 xml:space="preserve">Esto también incluye hacer edificios más accesibles para </w:t>
      </w:r>
    </w:p>
    <w:p w14:paraId="2DB886BA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 xml:space="preserve">personas con discapacidad. </w:t>
      </w:r>
    </w:p>
    <w:p w14:paraId="1B155A73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 xml:space="preserve">El Parlamento Europeo decidió votar que si </w:t>
      </w:r>
    </w:p>
    <w:p w14:paraId="1D3BAF31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>al Acta Europea de Accesibilidad.</w:t>
      </w:r>
    </w:p>
    <w:p w14:paraId="15BCB43C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>El Acta de Accesibilidad debe ahora ser leído y</w:t>
      </w:r>
    </w:p>
    <w:p w14:paraId="035B1594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 xml:space="preserve">puede ser cambiado por los gobiernos de la </w:t>
      </w:r>
    </w:p>
    <w:p w14:paraId="58576F95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 xml:space="preserve">Unión Europea </w:t>
      </w:r>
    </w:p>
    <w:p w14:paraId="2D609666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>(definición en la página 19)</w:t>
      </w:r>
    </w:p>
    <w:p w14:paraId="6D7696C7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 xml:space="preserve"> antes de convertirse en una ley.</w:t>
      </w:r>
    </w:p>
    <w:p w14:paraId="79833452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>Inclusion Europe espera que los gobiernos hagan</w:t>
      </w:r>
    </w:p>
    <w:p w14:paraId="397B1A83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>que el Acta de Accesibilidad sea una ley fuerte</w:t>
      </w:r>
    </w:p>
    <w:p w14:paraId="42B4DCA5" w14:textId="77777777" w:rsidR="00C63B04" w:rsidRPr="00C63B04" w:rsidRDefault="00C63B04" w:rsidP="00C63B04">
      <w:r w:rsidRPr="00C63B04">
        <w:t>para que pueda ayudar más a las personas con discapacidad.</w:t>
      </w:r>
    </w:p>
    <w:p w14:paraId="3B8CEC51" w14:textId="77777777" w:rsidR="00C63B04" w:rsidRPr="00C63B04" w:rsidRDefault="00C63B04" w:rsidP="00C63B04">
      <w:pPr>
        <w:rPr>
          <w:lang w:val="es-ES"/>
        </w:rPr>
      </w:pPr>
    </w:p>
    <w:p w14:paraId="02E8CB5F" w14:textId="4C63DB21" w:rsid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</w:p>
    <w:p w14:paraId="2DDA5057" w14:textId="147AD7BC" w:rsidR="00C63B04" w:rsidRDefault="00C63B04" w:rsidP="00C63B04">
      <w:pPr>
        <w:pStyle w:val="Heading3"/>
        <w:rPr>
          <w:lang w:val="es-ES"/>
        </w:rPr>
      </w:pPr>
      <w:r w:rsidRPr="00C63B04">
        <w:rPr>
          <w:lang w:val="es-ES"/>
        </w:rPr>
        <w:lastRenderedPageBreak/>
        <w:t>El Estado de la Unión</w:t>
      </w:r>
    </w:p>
    <w:p w14:paraId="47B30DCE" w14:textId="1BF70AD1" w:rsidR="00C63B04" w:rsidRDefault="00C63B04" w:rsidP="00C63B04">
      <w:pPr>
        <w:rPr>
          <w:lang w:val="es-ES"/>
        </w:rPr>
      </w:pPr>
    </w:p>
    <w:p w14:paraId="3B5F3F61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>El 14 de Septiembre Jean Claude-Juncker dio su discurso</w:t>
      </w:r>
    </w:p>
    <w:p w14:paraId="500F4600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>sobre el Estado de la Unión.</w:t>
      </w:r>
    </w:p>
    <w:p w14:paraId="74FD5F10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 xml:space="preserve">Jean-Claude Juncker es el </w:t>
      </w:r>
    </w:p>
    <w:p w14:paraId="3734ECB0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>Presidente de la Comisión Europea</w:t>
      </w:r>
    </w:p>
    <w:p w14:paraId="0468E9CB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>(definición en la página 18).</w:t>
      </w:r>
    </w:p>
    <w:p w14:paraId="47DDB9A8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 xml:space="preserve">Jean-Claude Juncker habló sobre cómo van las cosas </w:t>
      </w:r>
    </w:p>
    <w:p w14:paraId="4390600B" w14:textId="6517BA7F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>en la Unión Europea (definición en la página 19).</w:t>
      </w:r>
    </w:p>
    <w:p w14:paraId="14C16C20" w14:textId="77777777" w:rsidR="00C63B04" w:rsidRPr="00C63B04" w:rsidRDefault="00C63B04" w:rsidP="00C63B04">
      <w:r w:rsidRPr="00C63B04">
        <w:t xml:space="preserve">Cuando Juncker habló él dijo que todo las personas </w:t>
      </w:r>
    </w:p>
    <w:p w14:paraId="5B5DD134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 xml:space="preserve">deberían ser tratadas de la misma forma. </w:t>
      </w:r>
    </w:p>
    <w:p w14:paraId="392F9FF7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 xml:space="preserve">Pero en la Unión Europea en estos momentos </w:t>
      </w:r>
    </w:p>
    <w:p w14:paraId="7318AC08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>las personas con discapacidad intelectual</w:t>
      </w:r>
    </w:p>
    <w:p w14:paraId="148C9EED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 xml:space="preserve">no son tratadas de la misma forma que el resto de personas. </w:t>
      </w:r>
    </w:p>
    <w:p w14:paraId="71B9B2DA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 xml:space="preserve">Ellos a menudo no tienen </w:t>
      </w:r>
    </w:p>
    <w:p w14:paraId="7C0F3D58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>capacidad legal (definición en la página 16)</w:t>
      </w:r>
    </w:p>
    <w:p w14:paraId="6FB14563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 xml:space="preserve"> completa </w:t>
      </w:r>
    </w:p>
    <w:p w14:paraId="7EBFE0DF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>lo que les permite hacer cosas como votar o casarse.</w:t>
      </w:r>
    </w:p>
    <w:p w14:paraId="2222B93C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>Hay 80 millones de personas en Europa que tienen discapacidad.</w:t>
      </w:r>
    </w:p>
    <w:p w14:paraId="2928EDC4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>Alrededor de 7 millones de personas tienen discapacidad intelectual.</w:t>
      </w:r>
    </w:p>
    <w:p w14:paraId="2236502C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 xml:space="preserve">Inclusion Europe piensa que el Señor Juncker </w:t>
      </w:r>
    </w:p>
    <w:p w14:paraId="18AE64E7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 xml:space="preserve">debería hablar sobre las personas con discapacidad </w:t>
      </w:r>
    </w:p>
    <w:p w14:paraId="7561BF3E" w14:textId="5DFE05BF" w:rsidR="00C63B04" w:rsidRDefault="00C63B04" w:rsidP="00C63B04">
      <w:r w:rsidRPr="00C63B04">
        <w:t>en su próximo discurso.</w:t>
      </w:r>
    </w:p>
    <w:p w14:paraId="752F6BCA" w14:textId="5B140CCA" w:rsidR="00C63B04" w:rsidRDefault="00C63B04" w:rsidP="00C63B04"/>
    <w:p w14:paraId="2B3B91A1" w14:textId="36665BF1" w:rsidR="00C63B04" w:rsidRDefault="00C63B04" w:rsidP="00C63B04"/>
    <w:p w14:paraId="0FE21035" w14:textId="77777777" w:rsidR="00C63B04" w:rsidRPr="00C63B04" w:rsidRDefault="00C63B04" w:rsidP="00C63B04"/>
    <w:p w14:paraId="6F66AF0B" w14:textId="5A2F0BDB" w:rsidR="00C63B04" w:rsidRDefault="00C63B04" w:rsidP="00C63B04">
      <w:pPr>
        <w:rPr>
          <w:lang w:val="es-ES"/>
        </w:rPr>
      </w:pPr>
    </w:p>
    <w:p w14:paraId="59E6AE25" w14:textId="6F6DA638" w:rsidR="00C63B04" w:rsidRDefault="00C63B04" w:rsidP="00C63B04">
      <w:pPr>
        <w:rPr>
          <w:lang w:val="es-ES"/>
        </w:rPr>
      </w:pPr>
    </w:p>
    <w:p w14:paraId="44EAE0EC" w14:textId="77777777" w:rsidR="00C63B04" w:rsidRPr="00C63B04" w:rsidRDefault="00C63B04" w:rsidP="00C63B04">
      <w:pPr>
        <w:pStyle w:val="Heading2"/>
      </w:pPr>
      <w:r w:rsidRPr="00C63B04">
        <w:lastRenderedPageBreak/>
        <w:t>Definiciones</w:t>
      </w:r>
    </w:p>
    <w:p w14:paraId="5C8EA37C" w14:textId="75FD8161" w:rsidR="00C63B04" w:rsidRDefault="00C63B04" w:rsidP="00C63B04">
      <w:pPr>
        <w:rPr>
          <w:lang w:val="es-ES"/>
        </w:rPr>
      </w:pPr>
    </w:p>
    <w:p w14:paraId="7DFEA42E" w14:textId="77777777" w:rsidR="00C63B04" w:rsidRPr="00C63B04" w:rsidRDefault="00C63B04" w:rsidP="00C63B04">
      <w:pPr>
        <w:pStyle w:val="Heading3"/>
        <w:rPr>
          <w:lang w:val="fr-BE"/>
        </w:rPr>
      </w:pPr>
      <w:r w:rsidRPr="00C63B04">
        <w:rPr>
          <w:lang w:val="fr-BE"/>
        </w:rPr>
        <w:t>Accesible</w:t>
      </w:r>
    </w:p>
    <w:p w14:paraId="2CED862D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>Algo que es fácil de usar para las personas con discapacidad.</w:t>
      </w:r>
    </w:p>
    <w:p w14:paraId="2F4143CA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 xml:space="preserve">Por ejemplo: </w:t>
      </w:r>
    </w:p>
    <w:p w14:paraId="75D2753F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>Las rampas para poder entrar en los edificios.</w:t>
      </w:r>
    </w:p>
    <w:p w14:paraId="25E8DC10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>Información que sea de Lectura Fácil.</w:t>
      </w:r>
    </w:p>
    <w:p w14:paraId="714F141F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>Información en el lenguaje de signos.</w:t>
      </w:r>
    </w:p>
    <w:p w14:paraId="01C3DFF4" w14:textId="77777777" w:rsidR="00C63B04" w:rsidRPr="00C63B04" w:rsidRDefault="00C63B04" w:rsidP="00C63B04">
      <w:pPr>
        <w:pStyle w:val="Heading3"/>
        <w:rPr>
          <w:lang w:val="fr-BE"/>
        </w:rPr>
      </w:pPr>
      <w:r w:rsidRPr="00C63B04">
        <w:rPr>
          <w:lang w:val="fr-BE"/>
        </w:rPr>
        <w:t>Capacidad Legal</w:t>
      </w:r>
    </w:p>
    <w:p w14:paraId="52733C53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>La capacidad es cuando tu puedes tomar una decisión u opción</w:t>
      </w:r>
    </w:p>
    <w:p w14:paraId="29DE2E32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 xml:space="preserve">en cualquier momento. </w:t>
      </w:r>
    </w:p>
    <w:p w14:paraId="4B9F102D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 xml:space="preserve">La capacidad legal significa que las personas con discapacidad intelectual pueden </w:t>
      </w:r>
    </w:p>
    <w:p w14:paraId="303C6A49" w14:textId="77777777" w:rsidR="00C63B04" w:rsidRPr="00C63B04" w:rsidRDefault="00C63B04" w:rsidP="00C63B04">
      <w:r w:rsidRPr="00C63B04">
        <w:t xml:space="preserve">hacer cosas por sí mismos. </w:t>
      </w:r>
    </w:p>
    <w:p w14:paraId="18C6477E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 xml:space="preserve">Esto es lo que ellos pueden hacer: </w:t>
      </w:r>
    </w:p>
    <w:p w14:paraId="09B15F81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>Tomar decisiones sobre sus vidas</w:t>
      </w:r>
    </w:p>
    <w:p w14:paraId="74A98A36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>Casarse, tener una familia y cuidar de sus hijos.</w:t>
      </w:r>
    </w:p>
    <w:p w14:paraId="27283C38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>Tener una cuenta bancaria y controlar su dinero y su propiedad.</w:t>
      </w:r>
    </w:p>
    <w:p w14:paraId="4D9AFAE6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>Tomar decisiones sobre su salud.</w:t>
      </w:r>
    </w:p>
    <w:p w14:paraId="4D981921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 xml:space="preserve">Tomar parte en la política y tener el derecho a votar. </w:t>
      </w:r>
    </w:p>
    <w:p w14:paraId="5F08DD14" w14:textId="77777777" w:rsidR="00C63B04" w:rsidRPr="00C63B04" w:rsidRDefault="00C63B04" w:rsidP="00C63B04">
      <w:pPr>
        <w:pStyle w:val="Heading3"/>
        <w:rPr>
          <w:lang w:val="fr-BE"/>
        </w:rPr>
      </w:pPr>
      <w:r w:rsidRPr="00C63B04">
        <w:rPr>
          <w:lang w:val="fr-BE"/>
        </w:rPr>
        <w:t>Custodia</w:t>
      </w:r>
    </w:p>
    <w:p w14:paraId="72163D27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 xml:space="preserve">La custodia permite que algunas personas tomen decisiones </w:t>
      </w:r>
    </w:p>
    <w:p w14:paraId="5A34E8CB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>por otras personas.</w:t>
      </w:r>
    </w:p>
    <w:p w14:paraId="3AD395AE" w14:textId="77777777" w:rsidR="00C63B04" w:rsidRPr="00C63B04" w:rsidRDefault="00C63B04" w:rsidP="00C63B04">
      <w:pPr>
        <w:rPr>
          <w:lang w:val="fr-BE"/>
        </w:rPr>
      </w:pPr>
      <w:r w:rsidRPr="00C63B04">
        <w:rPr>
          <w:lang w:val="fr-BE"/>
        </w:rPr>
        <w:t>La persona que toma decisiones por ti es tu guardián o tutor.</w:t>
      </w:r>
    </w:p>
    <w:p w14:paraId="77A57507" w14:textId="77777777" w:rsidR="00A33EB9" w:rsidRDefault="00C63B04" w:rsidP="00C63B04">
      <w:pPr>
        <w:rPr>
          <w:lang w:val="fr-BE"/>
        </w:rPr>
      </w:pPr>
      <w:r w:rsidRPr="00A33EB9">
        <w:rPr>
          <w:lang w:val="fr-BE"/>
        </w:rPr>
        <w:t>Tu guardián o tutor puede decidir cosas por ti, como por ejemplo donde vives</w:t>
      </w:r>
      <w:r w:rsidR="00A33EB9" w:rsidRPr="00A33EB9">
        <w:rPr>
          <w:lang w:val="fr-BE"/>
        </w:rPr>
        <w:t>.</w:t>
      </w:r>
    </w:p>
    <w:p w14:paraId="6221F732" w14:textId="2C529832" w:rsidR="00C63B04" w:rsidRPr="00A33EB9" w:rsidRDefault="00A33EB9" w:rsidP="00C63B04">
      <w:pPr>
        <w:rPr>
          <w:lang w:val="fr-BE"/>
        </w:rPr>
      </w:pPr>
      <w:r w:rsidRPr="00A33EB9">
        <w:rPr>
          <w:lang w:val="fr-BE"/>
        </w:rPr>
        <w:t xml:space="preserve"> A veces, las personas bajo custodia no tienen permitido votar, casarse o cuidar de sus propios hijos</w:t>
      </w:r>
    </w:p>
    <w:p w14:paraId="5AB9DA3A" w14:textId="134D9D6E" w:rsidR="00A33EB9" w:rsidRPr="00A33EB9" w:rsidRDefault="00A33EB9" w:rsidP="00C63B04">
      <w:pPr>
        <w:rPr>
          <w:lang w:val="fr-BE"/>
        </w:rPr>
      </w:pPr>
    </w:p>
    <w:p w14:paraId="239D491C" w14:textId="7589ABEB" w:rsidR="00A33EB9" w:rsidRPr="00A33EB9" w:rsidRDefault="00A33EB9" w:rsidP="00C63B04">
      <w:pPr>
        <w:rPr>
          <w:lang w:val="fr-BE"/>
        </w:rPr>
      </w:pPr>
    </w:p>
    <w:p w14:paraId="3D955453" w14:textId="0BB25A51" w:rsidR="00A33EB9" w:rsidRPr="00A33EB9" w:rsidRDefault="00A33EB9" w:rsidP="00C63B04">
      <w:pPr>
        <w:rPr>
          <w:lang w:val="fr-BE"/>
        </w:rPr>
      </w:pPr>
    </w:p>
    <w:p w14:paraId="543F87B4" w14:textId="247DC819" w:rsidR="00A33EB9" w:rsidRPr="00A33EB9" w:rsidRDefault="00A33EB9" w:rsidP="00C63B04">
      <w:pPr>
        <w:rPr>
          <w:lang w:val="fr-BE"/>
        </w:rPr>
      </w:pPr>
    </w:p>
    <w:p w14:paraId="46CD4493" w14:textId="77777777" w:rsidR="00A33EB9" w:rsidRPr="00A33EB9" w:rsidRDefault="00A33EB9" w:rsidP="00A33EB9">
      <w:pPr>
        <w:pStyle w:val="Heading3"/>
        <w:rPr>
          <w:lang w:val="fr-BE"/>
        </w:rPr>
      </w:pPr>
      <w:r w:rsidRPr="00A33EB9">
        <w:rPr>
          <w:lang w:val="fr-BE"/>
        </w:rPr>
        <w:lastRenderedPageBreak/>
        <w:t>Desinstitucionalización</w:t>
      </w:r>
    </w:p>
    <w:p w14:paraId="4BCCA547" w14:textId="77777777" w:rsidR="00A33EB9" w:rsidRPr="00A33EB9" w:rsidRDefault="00A33EB9" w:rsidP="00A33EB9">
      <w:pPr>
        <w:rPr>
          <w:lang w:val="fr-BE"/>
        </w:rPr>
      </w:pPr>
      <w:r w:rsidRPr="00A33EB9">
        <w:rPr>
          <w:lang w:val="fr-BE"/>
        </w:rPr>
        <w:t>Desinstitucionalización es ayudar a las personas a salir de las</w:t>
      </w:r>
    </w:p>
    <w:p w14:paraId="21C30528" w14:textId="1C44F7A4" w:rsidR="00A33EB9" w:rsidRPr="00A33EB9" w:rsidRDefault="00A33EB9" w:rsidP="00A33EB9">
      <w:pPr>
        <w:rPr>
          <w:lang w:val="fr-BE"/>
        </w:rPr>
      </w:pPr>
      <w:r w:rsidRPr="00A33EB9">
        <w:rPr>
          <w:lang w:val="fr-BE"/>
        </w:rPr>
        <w:t xml:space="preserve"> instituciones o centros. </w:t>
      </w:r>
    </w:p>
    <w:p w14:paraId="51A9A134" w14:textId="77777777" w:rsidR="00A33EB9" w:rsidRPr="00A33EB9" w:rsidRDefault="00A33EB9" w:rsidP="00A33EB9">
      <w:pPr>
        <w:rPr>
          <w:lang w:val="fr-BE"/>
        </w:rPr>
      </w:pPr>
      <w:r w:rsidRPr="00A33EB9">
        <w:rPr>
          <w:lang w:val="fr-BE"/>
        </w:rPr>
        <w:t xml:space="preserve">Esto ocurre cuando las personas que viven en instituciones o centros </w:t>
      </w:r>
    </w:p>
    <w:p w14:paraId="739A2147" w14:textId="77777777" w:rsidR="00A33EB9" w:rsidRPr="00A33EB9" w:rsidRDefault="00A33EB9" w:rsidP="00A33EB9">
      <w:pPr>
        <w:rPr>
          <w:lang w:val="fr-BE"/>
        </w:rPr>
      </w:pPr>
      <w:r w:rsidRPr="00A33EB9">
        <w:rPr>
          <w:lang w:val="fr-BE"/>
        </w:rPr>
        <w:t>consiguen ayuda para poder</w:t>
      </w:r>
    </w:p>
    <w:p w14:paraId="7AFB9561" w14:textId="77777777" w:rsidR="00A33EB9" w:rsidRPr="00A33EB9" w:rsidRDefault="00A33EB9" w:rsidP="00A33EB9">
      <w:pPr>
        <w:rPr>
          <w:lang w:val="fr-BE"/>
        </w:rPr>
      </w:pPr>
      <w:r w:rsidRPr="00A33EB9">
        <w:rPr>
          <w:lang w:val="fr-BE"/>
        </w:rPr>
        <w:t xml:space="preserve"> vivir de manera independiente</w:t>
      </w:r>
    </w:p>
    <w:p w14:paraId="209E9C5B" w14:textId="77777777" w:rsidR="00A33EB9" w:rsidRPr="00A33EB9" w:rsidRDefault="00A33EB9" w:rsidP="00A33EB9">
      <w:pPr>
        <w:rPr>
          <w:lang w:val="fr-BE"/>
        </w:rPr>
      </w:pPr>
      <w:r w:rsidRPr="00A33EB9">
        <w:rPr>
          <w:lang w:val="fr-BE"/>
        </w:rPr>
        <w:t>dentro de la comunidad.</w:t>
      </w:r>
    </w:p>
    <w:p w14:paraId="7FE11B1B" w14:textId="77777777" w:rsidR="00A33EB9" w:rsidRPr="00A33EB9" w:rsidRDefault="00A33EB9" w:rsidP="00A33EB9">
      <w:pPr>
        <w:pStyle w:val="Heading3"/>
        <w:rPr>
          <w:lang w:val="fr-BE"/>
        </w:rPr>
      </w:pPr>
      <w:r w:rsidRPr="00A33EB9">
        <w:rPr>
          <w:lang w:val="fr-BE"/>
        </w:rPr>
        <w:t>Discriminación</w:t>
      </w:r>
    </w:p>
    <w:p w14:paraId="79D9E905" w14:textId="77777777" w:rsidR="00A33EB9" w:rsidRPr="00A33EB9" w:rsidRDefault="00A33EB9" w:rsidP="00A33EB9">
      <w:pPr>
        <w:rPr>
          <w:lang w:val="fr-BE"/>
        </w:rPr>
      </w:pPr>
      <w:r w:rsidRPr="00A33EB9">
        <w:rPr>
          <w:lang w:val="fr-BE"/>
        </w:rPr>
        <w:t xml:space="preserve">La discriminación significa que tú eres tratado de manera injusta o que tú no </w:t>
      </w:r>
    </w:p>
    <w:p w14:paraId="37CD5BBA" w14:textId="77777777" w:rsidR="00A33EB9" w:rsidRPr="00A33EB9" w:rsidRDefault="00A33EB9" w:rsidP="00A33EB9">
      <w:pPr>
        <w:rPr>
          <w:lang w:val="fr-BE"/>
        </w:rPr>
      </w:pPr>
      <w:r w:rsidRPr="00A33EB9">
        <w:rPr>
          <w:lang w:val="fr-BE"/>
        </w:rPr>
        <w:t xml:space="preserve">consigues las oportunidades que mereces. </w:t>
      </w:r>
    </w:p>
    <w:p w14:paraId="5C44D299" w14:textId="77777777" w:rsidR="00A33EB9" w:rsidRPr="00A33EB9" w:rsidRDefault="00A33EB9" w:rsidP="00A33EB9">
      <w:pPr>
        <w:rPr>
          <w:lang w:val="fr-BE"/>
        </w:rPr>
      </w:pPr>
      <w:r w:rsidRPr="00A33EB9">
        <w:rPr>
          <w:lang w:val="fr-BE"/>
        </w:rPr>
        <w:t>Es discriminación cuando esto ocurre debido a tu discapacidad.</w:t>
      </w:r>
    </w:p>
    <w:p w14:paraId="5750243A" w14:textId="77777777" w:rsidR="00A33EB9" w:rsidRPr="00A33EB9" w:rsidRDefault="00A33EB9" w:rsidP="00A33EB9">
      <w:pPr>
        <w:rPr>
          <w:lang w:val="fr-BE"/>
        </w:rPr>
      </w:pPr>
      <w:r w:rsidRPr="00A33EB9">
        <w:rPr>
          <w:lang w:val="fr-BE"/>
        </w:rPr>
        <w:t>Aunque la discriminación también le puede pasar a otras personas.</w:t>
      </w:r>
    </w:p>
    <w:p w14:paraId="388AAD72" w14:textId="77777777" w:rsidR="00A33EB9" w:rsidRPr="00A33EB9" w:rsidRDefault="00A33EB9" w:rsidP="00A33EB9">
      <w:r w:rsidRPr="00A33EB9">
        <w:rPr>
          <w:lang w:val="fr-BE"/>
        </w:rPr>
        <w:t xml:space="preserve">Por ejemplo a personas que tienen distinto color de piel. </w:t>
      </w:r>
      <w:r w:rsidRPr="00A33EB9">
        <w:t xml:space="preserve">O personas mayores. </w:t>
      </w:r>
    </w:p>
    <w:p w14:paraId="3B2CC93A" w14:textId="77777777" w:rsidR="00A33EB9" w:rsidRPr="00A33EB9" w:rsidRDefault="00A33EB9" w:rsidP="00A33EB9">
      <w:pPr>
        <w:pStyle w:val="Heading3"/>
      </w:pPr>
      <w:r w:rsidRPr="00A33EB9">
        <w:t>El Parlamento Europeo</w:t>
      </w:r>
    </w:p>
    <w:p w14:paraId="4030959B" w14:textId="77777777" w:rsidR="00A33EB9" w:rsidRPr="00A33EB9" w:rsidRDefault="00A33EB9" w:rsidP="00A33EB9">
      <w:pPr>
        <w:rPr>
          <w:lang w:val="fr-BE"/>
        </w:rPr>
      </w:pPr>
      <w:r w:rsidRPr="00A33EB9">
        <w:rPr>
          <w:lang w:val="fr-BE"/>
        </w:rPr>
        <w:t xml:space="preserve">El Parlamento Europeo es un lugar donde se toman decisiones importantes </w:t>
      </w:r>
    </w:p>
    <w:p w14:paraId="22E8257D" w14:textId="77777777" w:rsidR="00A33EB9" w:rsidRPr="00A33EB9" w:rsidRDefault="00A33EB9" w:rsidP="00A33EB9">
      <w:pPr>
        <w:rPr>
          <w:lang w:val="fr-BE"/>
        </w:rPr>
      </w:pPr>
      <w:r w:rsidRPr="00A33EB9">
        <w:rPr>
          <w:lang w:val="fr-BE"/>
        </w:rPr>
        <w:t xml:space="preserve">sobre la </w:t>
      </w:r>
    </w:p>
    <w:p w14:paraId="0B40E291" w14:textId="52A834FB" w:rsidR="00A33EB9" w:rsidRPr="00A33EB9" w:rsidRDefault="00A33EB9" w:rsidP="00A33EB9">
      <w:pPr>
        <w:rPr>
          <w:lang w:val="fr-BE"/>
        </w:rPr>
      </w:pPr>
      <w:r w:rsidRPr="00A33EB9">
        <w:rPr>
          <w:lang w:val="fr-BE"/>
        </w:rPr>
        <w:t xml:space="preserve">Unión Europea. </w:t>
      </w:r>
    </w:p>
    <w:p w14:paraId="53407AF7" w14:textId="77777777" w:rsidR="00A33EB9" w:rsidRPr="00A33EB9" w:rsidRDefault="00A33EB9" w:rsidP="00A33EB9">
      <w:pPr>
        <w:rPr>
          <w:lang w:val="fr-BE"/>
        </w:rPr>
      </w:pPr>
      <w:r w:rsidRPr="00A33EB9">
        <w:rPr>
          <w:lang w:val="fr-BE"/>
        </w:rPr>
        <w:t xml:space="preserve">Por ejemplo: leyes y presupuestos. </w:t>
      </w:r>
    </w:p>
    <w:p w14:paraId="4099F677" w14:textId="5E524164" w:rsidR="00A33EB9" w:rsidRPr="00A33EB9" w:rsidRDefault="00A33EB9" w:rsidP="00A33EB9">
      <w:pPr>
        <w:rPr>
          <w:lang w:val="fr-BE"/>
        </w:rPr>
      </w:pPr>
      <w:r w:rsidRPr="00A33EB9">
        <w:rPr>
          <w:lang w:val="fr-BE"/>
        </w:rPr>
        <w:t>Los Miembros del Parlamento Europeo (en corto, MPEs)</w:t>
      </w:r>
    </w:p>
    <w:p w14:paraId="6D910F77" w14:textId="77777777" w:rsidR="00A33EB9" w:rsidRPr="00A33EB9" w:rsidRDefault="00A33EB9" w:rsidP="00A33EB9">
      <w:pPr>
        <w:rPr>
          <w:lang w:val="fr-BE"/>
        </w:rPr>
      </w:pPr>
      <w:r w:rsidRPr="00A33EB9">
        <w:rPr>
          <w:lang w:val="fr-BE"/>
        </w:rPr>
        <w:t xml:space="preserve">toman estas decisiones y representan a todas las personas que </w:t>
      </w:r>
    </w:p>
    <w:p w14:paraId="710B3912" w14:textId="77777777" w:rsidR="00A33EB9" w:rsidRPr="00A33EB9" w:rsidRDefault="00A33EB9" w:rsidP="00A33EB9">
      <w:pPr>
        <w:rPr>
          <w:lang w:val="fr-BE"/>
        </w:rPr>
      </w:pPr>
      <w:r w:rsidRPr="00A33EB9">
        <w:rPr>
          <w:lang w:val="fr-BE"/>
        </w:rPr>
        <w:t xml:space="preserve">viven dentro de la </w:t>
      </w:r>
    </w:p>
    <w:p w14:paraId="539E5341" w14:textId="230A0C1A" w:rsidR="00A33EB9" w:rsidRPr="00A33EB9" w:rsidRDefault="00A33EB9" w:rsidP="00A33EB9">
      <w:pPr>
        <w:rPr>
          <w:lang w:val="fr-BE"/>
        </w:rPr>
      </w:pPr>
      <w:r w:rsidRPr="00A33EB9">
        <w:rPr>
          <w:lang w:val="fr-BE"/>
        </w:rPr>
        <w:t xml:space="preserve">Unión Europea. </w:t>
      </w:r>
    </w:p>
    <w:p w14:paraId="1A64B15D" w14:textId="77777777" w:rsidR="0000333E" w:rsidRDefault="0000333E" w:rsidP="00A33EB9">
      <w:pPr>
        <w:rPr>
          <w:lang w:val="fr-BE"/>
        </w:rPr>
      </w:pPr>
    </w:p>
    <w:p w14:paraId="5A9CC30B" w14:textId="77777777" w:rsidR="0000333E" w:rsidRDefault="0000333E" w:rsidP="00A33EB9">
      <w:pPr>
        <w:rPr>
          <w:lang w:val="fr-BE"/>
        </w:rPr>
      </w:pPr>
    </w:p>
    <w:p w14:paraId="420ADF63" w14:textId="77777777" w:rsidR="0000333E" w:rsidRDefault="0000333E" w:rsidP="00A33EB9">
      <w:pPr>
        <w:rPr>
          <w:lang w:val="fr-BE"/>
        </w:rPr>
      </w:pPr>
    </w:p>
    <w:p w14:paraId="46E6EFC1" w14:textId="77777777" w:rsidR="0000333E" w:rsidRDefault="0000333E" w:rsidP="00A33EB9">
      <w:pPr>
        <w:rPr>
          <w:lang w:val="fr-BE"/>
        </w:rPr>
      </w:pPr>
    </w:p>
    <w:p w14:paraId="61601F8C" w14:textId="77777777" w:rsidR="0000333E" w:rsidRDefault="0000333E" w:rsidP="00A33EB9">
      <w:pPr>
        <w:rPr>
          <w:lang w:val="fr-BE"/>
        </w:rPr>
      </w:pPr>
    </w:p>
    <w:p w14:paraId="2BD855A1" w14:textId="77777777" w:rsidR="0000333E" w:rsidRDefault="0000333E" w:rsidP="00A33EB9">
      <w:pPr>
        <w:rPr>
          <w:lang w:val="fr-BE"/>
        </w:rPr>
      </w:pPr>
    </w:p>
    <w:p w14:paraId="7BECD7DA" w14:textId="725B18EE" w:rsidR="00A33EB9" w:rsidRPr="00A33EB9" w:rsidRDefault="00A33EB9" w:rsidP="0000333E">
      <w:pPr>
        <w:pStyle w:val="Heading3"/>
        <w:rPr>
          <w:lang w:val="fr-BE"/>
        </w:rPr>
      </w:pPr>
      <w:r w:rsidRPr="00A33EB9">
        <w:rPr>
          <w:lang w:val="fr-BE"/>
        </w:rPr>
        <w:lastRenderedPageBreak/>
        <w:t xml:space="preserve">Instituciones o centros </w:t>
      </w:r>
    </w:p>
    <w:p w14:paraId="4821ADF9" w14:textId="77777777" w:rsidR="00A33EB9" w:rsidRPr="00A33EB9" w:rsidRDefault="00A33EB9" w:rsidP="00A33EB9">
      <w:pPr>
        <w:rPr>
          <w:lang w:val="fr-BE"/>
        </w:rPr>
      </w:pPr>
      <w:r w:rsidRPr="00A33EB9">
        <w:rPr>
          <w:lang w:val="fr-BE"/>
        </w:rPr>
        <w:t xml:space="preserve">Las instituciones o los centros son sitios donde las personas </w:t>
      </w:r>
    </w:p>
    <w:p w14:paraId="4F1BF2F6" w14:textId="77777777" w:rsidR="00A33EB9" w:rsidRPr="00A33EB9" w:rsidRDefault="00A33EB9" w:rsidP="00A33EB9">
      <w:r w:rsidRPr="00A33EB9">
        <w:t xml:space="preserve">con discapacidad intelectual viven con otras personas </w:t>
      </w:r>
    </w:p>
    <w:p w14:paraId="7E44A879" w14:textId="77777777" w:rsidR="00A33EB9" w:rsidRPr="00A33EB9" w:rsidRDefault="00A33EB9" w:rsidP="00A33EB9">
      <w:r w:rsidRPr="00A33EB9">
        <w:t>con discapacidad intelectual.</w:t>
      </w:r>
    </w:p>
    <w:p w14:paraId="2B001362" w14:textId="77777777" w:rsidR="00A33EB9" w:rsidRPr="00A33EB9" w:rsidRDefault="00A33EB9" w:rsidP="00A33EB9">
      <w:r w:rsidRPr="00A33EB9">
        <w:t>Muchas veces esto ocurre sin su consentimiento o voluntad.</w:t>
      </w:r>
    </w:p>
    <w:p w14:paraId="3CF45FF5" w14:textId="77777777" w:rsidR="00A33EB9" w:rsidRPr="00A33EB9" w:rsidRDefault="00A33EB9" w:rsidP="00A33EB9">
      <w:pPr>
        <w:rPr>
          <w:lang w:val="fr-BE"/>
        </w:rPr>
      </w:pPr>
      <w:r w:rsidRPr="00A33EB9">
        <w:rPr>
          <w:lang w:val="fr-BE"/>
        </w:rPr>
        <w:t xml:space="preserve">Ellos viven alejados de otras personas. </w:t>
      </w:r>
    </w:p>
    <w:p w14:paraId="06120D2E" w14:textId="77777777" w:rsidR="00A33EB9" w:rsidRPr="00A33EB9" w:rsidRDefault="00A33EB9" w:rsidP="00A33EB9">
      <w:pPr>
        <w:rPr>
          <w:lang w:val="fr-BE"/>
        </w:rPr>
      </w:pPr>
      <w:r w:rsidRPr="00A33EB9">
        <w:rPr>
          <w:lang w:val="fr-BE"/>
        </w:rPr>
        <w:t xml:space="preserve">Esto es lo que nosotros llamamos “separados”. </w:t>
      </w:r>
    </w:p>
    <w:p w14:paraId="7D9042A6" w14:textId="77777777" w:rsidR="00A33EB9" w:rsidRPr="00A33EB9" w:rsidRDefault="00A33EB9" w:rsidP="00A33EB9">
      <w:pPr>
        <w:rPr>
          <w:lang w:val="fr-BE"/>
        </w:rPr>
      </w:pPr>
      <w:r w:rsidRPr="00A33EB9">
        <w:rPr>
          <w:lang w:val="fr-BE"/>
        </w:rPr>
        <w:t xml:space="preserve">Las personas que viven en instituciones o centros tienen que vivir </w:t>
      </w:r>
    </w:p>
    <w:p w14:paraId="2259C933" w14:textId="5002354C" w:rsidR="00A33EB9" w:rsidRDefault="00A33EB9" w:rsidP="00A33EB9">
      <w:pPr>
        <w:rPr>
          <w:lang w:val="fr-BE"/>
        </w:rPr>
      </w:pPr>
      <w:r w:rsidRPr="00A33EB9">
        <w:rPr>
          <w:lang w:val="fr-BE"/>
        </w:rPr>
        <w:t>bajo las reglas de la institución y no pueden decidir por ellos mismos.</w:t>
      </w:r>
    </w:p>
    <w:p w14:paraId="7FC37FF2" w14:textId="77777777" w:rsidR="0000333E" w:rsidRPr="00A33EB9" w:rsidRDefault="0000333E" w:rsidP="00A33EB9">
      <w:pPr>
        <w:rPr>
          <w:lang w:val="fr-BE"/>
        </w:rPr>
      </w:pPr>
    </w:p>
    <w:p w14:paraId="69887CC5" w14:textId="77777777" w:rsidR="00A33EB9" w:rsidRPr="00A33EB9" w:rsidRDefault="00A33EB9" w:rsidP="0000333E">
      <w:pPr>
        <w:pStyle w:val="Heading3"/>
        <w:rPr>
          <w:lang w:val="fr-BE"/>
        </w:rPr>
      </w:pPr>
      <w:r w:rsidRPr="00A33EB9">
        <w:rPr>
          <w:lang w:val="fr-BE"/>
        </w:rPr>
        <w:t>La Comisión Europea</w:t>
      </w:r>
    </w:p>
    <w:p w14:paraId="34278A34" w14:textId="77777777" w:rsidR="00A33EB9" w:rsidRPr="00A33EB9" w:rsidRDefault="00A33EB9" w:rsidP="00A33EB9">
      <w:pPr>
        <w:rPr>
          <w:lang w:val="fr-BE"/>
        </w:rPr>
      </w:pPr>
      <w:r w:rsidRPr="00A33EB9">
        <w:rPr>
          <w:lang w:val="fr-BE"/>
        </w:rPr>
        <w:t xml:space="preserve">La Comisión Europea trabaja con el </w:t>
      </w:r>
    </w:p>
    <w:p w14:paraId="18B7AA98" w14:textId="0DD33C5F" w:rsidR="00A33EB9" w:rsidRPr="00A33EB9" w:rsidRDefault="00A33EB9" w:rsidP="00A33EB9">
      <w:pPr>
        <w:rPr>
          <w:lang w:val="fr-BE"/>
        </w:rPr>
      </w:pPr>
      <w:r w:rsidRPr="00A33EB9">
        <w:rPr>
          <w:lang w:val="fr-BE"/>
        </w:rPr>
        <w:t>Parlamento Europeo.</w:t>
      </w:r>
    </w:p>
    <w:p w14:paraId="591857F8" w14:textId="77777777" w:rsidR="00A33EB9" w:rsidRPr="00A33EB9" w:rsidRDefault="00A33EB9" w:rsidP="00A33EB9">
      <w:pPr>
        <w:rPr>
          <w:lang w:val="fr-BE"/>
        </w:rPr>
      </w:pPr>
      <w:r w:rsidRPr="00A33EB9">
        <w:rPr>
          <w:lang w:val="fr-BE"/>
        </w:rPr>
        <w:t xml:space="preserve">La Comisión Europea propone leyes al </w:t>
      </w:r>
    </w:p>
    <w:p w14:paraId="15F39B44" w14:textId="77777777" w:rsidR="00A33EB9" w:rsidRPr="00A33EB9" w:rsidRDefault="00A33EB9" w:rsidP="00A33EB9">
      <w:pPr>
        <w:rPr>
          <w:lang w:val="fr-BE"/>
        </w:rPr>
      </w:pPr>
      <w:r w:rsidRPr="00A33EB9">
        <w:rPr>
          <w:lang w:val="fr-BE"/>
        </w:rPr>
        <w:t>Parlamento Europeo</w:t>
      </w:r>
    </w:p>
    <w:p w14:paraId="3D982ED5" w14:textId="77777777" w:rsidR="00A33EB9" w:rsidRPr="00A33EB9" w:rsidRDefault="00A33EB9" w:rsidP="00A33EB9">
      <w:pPr>
        <w:rPr>
          <w:lang w:val="fr-BE"/>
        </w:rPr>
      </w:pPr>
      <w:r w:rsidRPr="00A33EB9">
        <w:rPr>
          <w:lang w:val="fr-BE"/>
        </w:rPr>
        <w:t xml:space="preserve">y al Consejo de la </w:t>
      </w:r>
    </w:p>
    <w:p w14:paraId="297BB456" w14:textId="181BD0BD" w:rsidR="00A33EB9" w:rsidRPr="00A33EB9" w:rsidRDefault="00A33EB9" w:rsidP="00A33EB9">
      <w:pPr>
        <w:rPr>
          <w:lang w:val="fr-BE"/>
        </w:rPr>
      </w:pPr>
      <w:r w:rsidRPr="00A33EB9">
        <w:rPr>
          <w:lang w:val="fr-BE"/>
        </w:rPr>
        <w:t xml:space="preserve">Unión Europea. </w:t>
      </w:r>
    </w:p>
    <w:p w14:paraId="09C1FFBE" w14:textId="77777777" w:rsidR="00A33EB9" w:rsidRPr="00A33EB9" w:rsidRDefault="00A33EB9" w:rsidP="00A33EB9">
      <w:pPr>
        <w:rPr>
          <w:lang w:val="fr-BE"/>
        </w:rPr>
      </w:pPr>
      <w:r w:rsidRPr="00A33EB9">
        <w:rPr>
          <w:lang w:val="fr-BE"/>
        </w:rPr>
        <w:t xml:space="preserve">El Parlamento Europeo y el Consejo de la Unión Europea hablan </w:t>
      </w:r>
    </w:p>
    <w:p w14:paraId="727CCDD9" w14:textId="77777777" w:rsidR="00A33EB9" w:rsidRPr="00A33EB9" w:rsidRDefault="00A33EB9" w:rsidP="00A33EB9">
      <w:pPr>
        <w:rPr>
          <w:lang w:val="fr-BE"/>
        </w:rPr>
      </w:pPr>
      <w:r w:rsidRPr="00A33EB9">
        <w:rPr>
          <w:lang w:val="fr-BE"/>
        </w:rPr>
        <w:t xml:space="preserve">sobre estas propuestas. </w:t>
      </w:r>
    </w:p>
    <w:p w14:paraId="38F1F605" w14:textId="77777777" w:rsidR="00A33EB9" w:rsidRPr="00A33EB9" w:rsidRDefault="00A33EB9" w:rsidP="00A33EB9">
      <w:pPr>
        <w:rPr>
          <w:lang w:val="fr-BE"/>
        </w:rPr>
      </w:pPr>
      <w:r w:rsidRPr="00A33EB9">
        <w:rPr>
          <w:lang w:val="fr-BE"/>
        </w:rPr>
        <w:t xml:space="preserve">La Comisión Europea se asegura de que las leyes se cumplan </w:t>
      </w:r>
    </w:p>
    <w:p w14:paraId="3577DEC8" w14:textId="77777777" w:rsidR="00A33EB9" w:rsidRPr="00A33EB9" w:rsidRDefault="00A33EB9" w:rsidP="00A33EB9">
      <w:pPr>
        <w:rPr>
          <w:lang w:val="fr-BE"/>
        </w:rPr>
      </w:pPr>
      <w:r w:rsidRPr="00A33EB9">
        <w:rPr>
          <w:lang w:val="fr-BE"/>
        </w:rPr>
        <w:t xml:space="preserve">en todos los Estados miembro de la Unión Europea. </w:t>
      </w:r>
    </w:p>
    <w:p w14:paraId="08723C47" w14:textId="31727471" w:rsidR="00A33EB9" w:rsidRDefault="00A33EB9" w:rsidP="00C63B04">
      <w:pPr>
        <w:rPr>
          <w:lang w:val="fr-BE"/>
        </w:rPr>
      </w:pPr>
    </w:p>
    <w:p w14:paraId="0EE9E626" w14:textId="29822D7C" w:rsidR="0000333E" w:rsidRDefault="0000333E" w:rsidP="00C63B04">
      <w:pPr>
        <w:rPr>
          <w:lang w:val="fr-BE"/>
        </w:rPr>
      </w:pPr>
    </w:p>
    <w:p w14:paraId="0217BB27" w14:textId="4D0FE4BF" w:rsidR="0000333E" w:rsidRDefault="0000333E" w:rsidP="00C63B04">
      <w:pPr>
        <w:rPr>
          <w:lang w:val="fr-BE"/>
        </w:rPr>
      </w:pPr>
    </w:p>
    <w:p w14:paraId="75C75D68" w14:textId="5B17DE8C" w:rsidR="0000333E" w:rsidRDefault="0000333E" w:rsidP="00C63B04">
      <w:pPr>
        <w:rPr>
          <w:lang w:val="fr-BE"/>
        </w:rPr>
      </w:pPr>
    </w:p>
    <w:p w14:paraId="3DC18138" w14:textId="62A40AD3" w:rsidR="0000333E" w:rsidRDefault="0000333E" w:rsidP="00C63B04">
      <w:pPr>
        <w:rPr>
          <w:lang w:val="fr-BE"/>
        </w:rPr>
      </w:pPr>
    </w:p>
    <w:p w14:paraId="4A401998" w14:textId="009F5F8D" w:rsidR="0000333E" w:rsidRDefault="0000333E" w:rsidP="00C63B04">
      <w:pPr>
        <w:rPr>
          <w:lang w:val="fr-BE"/>
        </w:rPr>
      </w:pPr>
    </w:p>
    <w:p w14:paraId="7D215FB6" w14:textId="3E1D53F5" w:rsidR="0000333E" w:rsidRDefault="0000333E" w:rsidP="00C63B04">
      <w:pPr>
        <w:rPr>
          <w:lang w:val="fr-BE"/>
        </w:rPr>
      </w:pPr>
    </w:p>
    <w:p w14:paraId="7F6C3C25" w14:textId="44A4A6FD" w:rsidR="0000333E" w:rsidRDefault="0000333E" w:rsidP="0000333E">
      <w:pPr>
        <w:pStyle w:val="Heading3"/>
        <w:rPr>
          <w:lang w:val="fr-BE"/>
        </w:rPr>
      </w:pPr>
      <w:r w:rsidRPr="0000333E">
        <w:rPr>
          <w:lang w:val="fr-BE"/>
        </w:rPr>
        <w:lastRenderedPageBreak/>
        <w:t xml:space="preserve">La Unión Europea </w:t>
      </w:r>
    </w:p>
    <w:p w14:paraId="7BA70562" w14:textId="77777777" w:rsidR="0000333E" w:rsidRPr="0000333E" w:rsidRDefault="0000333E" w:rsidP="0000333E">
      <w:pPr>
        <w:rPr>
          <w:lang w:val="fr-BE"/>
        </w:rPr>
      </w:pPr>
    </w:p>
    <w:p w14:paraId="764C51F2" w14:textId="77777777" w:rsidR="0000333E" w:rsidRPr="0000333E" w:rsidRDefault="0000333E" w:rsidP="0000333E">
      <w:pPr>
        <w:rPr>
          <w:lang w:val="fr-BE"/>
        </w:rPr>
      </w:pPr>
      <w:r w:rsidRPr="0000333E">
        <w:rPr>
          <w:lang w:val="fr-BE"/>
        </w:rPr>
        <w:t>La Unión Europea (en corto, UE) es un grupo de 28 países.</w:t>
      </w:r>
    </w:p>
    <w:p w14:paraId="68F0B084" w14:textId="77777777" w:rsidR="0000333E" w:rsidRPr="0000333E" w:rsidRDefault="0000333E" w:rsidP="0000333E">
      <w:pPr>
        <w:rPr>
          <w:lang w:val="fr-BE"/>
        </w:rPr>
      </w:pPr>
      <w:r w:rsidRPr="0000333E">
        <w:rPr>
          <w:lang w:val="fr-BE"/>
        </w:rPr>
        <w:t>Nosotros llamamos a estos países “estados miembro”.</w:t>
      </w:r>
    </w:p>
    <w:p w14:paraId="74B09EAD" w14:textId="77777777" w:rsidR="0000333E" w:rsidRPr="0000333E" w:rsidRDefault="0000333E" w:rsidP="0000333E">
      <w:pPr>
        <w:rPr>
          <w:lang w:val="fr-BE"/>
        </w:rPr>
      </w:pPr>
      <w:r w:rsidRPr="0000333E">
        <w:rPr>
          <w:lang w:val="fr-BE"/>
        </w:rPr>
        <w:t xml:space="preserve">Estos países se han unido para ser más fuertes políticamente </w:t>
      </w:r>
    </w:p>
    <w:p w14:paraId="36C4542D" w14:textId="77777777" w:rsidR="0000333E" w:rsidRPr="0000333E" w:rsidRDefault="0000333E" w:rsidP="0000333E">
      <w:pPr>
        <w:rPr>
          <w:lang w:val="fr-BE"/>
        </w:rPr>
      </w:pPr>
      <w:r w:rsidRPr="0000333E">
        <w:rPr>
          <w:lang w:val="fr-BE"/>
        </w:rPr>
        <w:t xml:space="preserve">y también económicamente. </w:t>
      </w:r>
    </w:p>
    <w:p w14:paraId="24DE099B" w14:textId="77777777" w:rsidR="0000333E" w:rsidRPr="0000333E" w:rsidRDefault="0000333E" w:rsidP="0000333E">
      <w:pPr>
        <w:rPr>
          <w:lang w:val="fr-BE"/>
        </w:rPr>
      </w:pPr>
      <w:r w:rsidRPr="0000333E">
        <w:rPr>
          <w:lang w:val="fr-BE"/>
        </w:rPr>
        <w:t xml:space="preserve">La UE hace leyes sobre cosas muy importantes para las personas </w:t>
      </w:r>
    </w:p>
    <w:p w14:paraId="75234F2E" w14:textId="77777777" w:rsidR="0000333E" w:rsidRPr="0000333E" w:rsidRDefault="0000333E" w:rsidP="0000333E">
      <w:pPr>
        <w:rPr>
          <w:lang w:val="fr-BE"/>
        </w:rPr>
      </w:pPr>
      <w:r w:rsidRPr="0000333E">
        <w:rPr>
          <w:lang w:val="fr-BE"/>
        </w:rPr>
        <w:t xml:space="preserve">que viven en esos países. </w:t>
      </w:r>
    </w:p>
    <w:p w14:paraId="66A189AD" w14:textId="77777777" w:rsidR="0000333E" w:rsidRPr="0000333E" w:rsidRDefault="0000333E" w:rsidP="0000333E">
      <w:pPr>
        <w:rPr>
          <w:lang w:val="fr-BE"/>
        </w:rPr>
      </w:pPr>
      <w:r w:rsidRPr="0000333E">
        <w:rPr>
          <w:lang w:val="fr-BE"/>
        </w:rPr>
        <w:t xml:space="preserve">Vivir de forma independiente </w:t>
      </w:r>
    </w:p>
    <w:p w14:paraId="5E2B9653" w14:textId="77777777" w:rsidR="0000333E" w:rsidRPr="0000333E" w:rsidRDefault="0000333E" w:rsidP="0000333E">
      <w:pPr>
        <w:rPr>
          <w:lang w:val="fr-BE"/>
        </w:rPr>
      </w:pPr>
      <w:r w:rsidRPr="0000333E">
        <w:rPr>
          <w:lang w:val="fr-BE"/>
        </w:rPr>
        <w:t xml:space="preserve">Vivir de forma independiente significa que </w:t>
      </w:r>
    </w:p>
    <w:p w14:paraId="4932DE3F" w14:textId="77777777" w:rsidR="0000333E" w:rsidRPr="0000333E" w:rsidRDefault="0000333E" w:rsidP="0000333E">
      <w:r w:rsidRPr="0000333E">
        <w:t xml:space="preserve">las personas con discapacidad intelectual pueden escoger </w:t>
      </w:r>
    </w:p>
    <w:p w14:paraId="3F84E689" w14:textId="77777777" w:rsidR="0000333E" w:rsidRPr="0000333E" w:rsidRDefault="0000333E" w:rsidP="0000333E">
      <w:pPr>
        <w:rPr>
          <w:lang w:val="fr-BE"/>
        </w:rPr>
      </w:pPr>
      <w:r w:rsidRPr="0000333E">
        <w:rPr>
          <w:lang w:val="fr-BE"/>
        </w:rPr>
        <w:t>con quién y dónde vivir.</w:t>
      </w:r>
    </w:p>
    <w:p w14:paraId="688CF2D4" w14:textId="77777777" w:rsidR="0000333E" w:rsidRPr="0000333E" w:rsidRDefault="0000333E" w:rsidP="0000333E">
      <w:pPr>
        <w:rPr>
          <w:lang w:val="fr-BE"/>
        </w:rPr>
      </w:pPr>
      <w:r w:rsidRPr="0000333E">
        <w:rPr>
          <w:lang w:val="fr-BE"/>
        </w:rPr>
        <w:t>Ellos también pueden:</w:t>
      </w:r>
    </w:p>
    <w:p w14:paraId="024C9FC9" w14:textId="77777777" w:rsidR="0000333E" w:rsidRPr="0000333E" w:rsidRDefault="0000333E" w:rsidP="0000333E">
      <w:pPr>
        <w:rPr>
          <w:lang w:val="fr-BE"/>
        </w:rPr>
      </w:pPr>
      <w:r w:rsidRPr="0000333E">
        <w:rPr>
          <w:lang w:val="fr-BE"/>
        </w:rPr>
        <w:t>Vivir en una comunidad.</w:t>
      </w:r>
    </w:p>
    <w:p w14:paraId="509AA3A8" w14:textId="77777777" w:rsidR="0000333E" w:rsidRPr="0000333E" w:rsidRDefault="0000333E" w:rsidP="0000333E">
      <w:pPr>
        <w:rPr>
          <w:lang w:val="fr-BE"/>
        </w:rPr>
      </w:pPr>
      <w:r w:rsidRPr="0000333E">
        <w:rPr>
          <w:lang w:val="fr-BE"/>
        </w:rPr>
        <w:t>Tener las mismas experiencias que otras personas.</w:t>
      </w:r>
    </w:p>
    <w:p w14:paraId="062AC675" w14:textId="77777777" w:rsidR="0000333E" w:rsidRPr="00A33EB9" w:rsidRDefault="0000333E" w:rsidP="00C63B04">
      <w:pPr>
        <w:rPr>
          <w:lang w:val="fr-BE"/>
        </w:rPr>
      </w:pPr>
    </w:p>
    <w:p w14:paraId="5DDDF7B4" w14:textId="77777777" w:rsidR="00A33EB9" w:rsidRPr="00A33EB9" w:rsidRDefault="00A33EB9" w:rsidP="00C63B04">
      <w:pPr>
        <w:rPr>
          <w:lang w:val="fr-BE"/>
        </w:rPr>
      </w:pPr>
    </w:p>
    <w:p w14:paraId="195963BF" w14:textId="0996FF76" w:rsidR="00C63B04" w:rsidRDefault="00C63B04" w:rsidP="00C63B04">
      <w:pPr>
        <w:rPr>
          <w:lang w:val="es-ES"/>
        </w:rPr>
      </w:pPr>
    </w:p>
    <w:p w14:paraId="00D307D2" w14:textId="054A20C5" w:rsidR="0000333E" w:rsidRDefault="0000333E" w:rsidP="00C63B04">
      <w:pPr>
        <w:rPr>
          <w:lang w:val="es-ES"/>
        </w:rPr>
      </w:pPr>
    </w:p>
    <w:p w14:paraId="07D7EAF4" w14:textId="2E172591" w:rsidR="0000333E" w:rsidRDefault="0000333E" w:rsidP="00C63B04">
      <w:pPr>
        <w:rPr>
          <w:lang w:val="es-ES"/>
        </w:rPr>
      </w:pPr>
    </w:p>
    <w:p w14:paraId="4908E55F" w14:textId="3918055C" w:rsidR="0000333E" w:rsidRDefault="0000333E" w:rsidP="00C63B04">
      <w:pPr>
        <w:rPr>
          <w:lang w:val="es-ES"/>
        </w:rPr>
      </w:pPr>
    </w:p>
    <w:p w14:paraId="6992796E" w14:textId="1A8D275F" w:rsidR="0000333E" w:rsidRDefault="0000333E" w:rsidP="00C63B04">
      <w:pPr>
        <w:rPr>
          <w:lang w:val="es-ES"/>
        </w:rPr>
      </w:pPr>
    </w:p>
    <w:p w14:paraId="342C1C44" w14:textId="25C9065B" w:rsidR="0000333E" w:rsidRDefault="0000333E" w:rsidP="00C63B04">
      <w:pPr>
        <w:rPr>
          <w:lang w:val="es-ES"/>
        </w:rPr>
      </w:pPr>
    </w:p>
    <w:p w14:paraId="2C0591B9" w14:textId="61B9153F" w:rsidR="0000333E" w:rsidRDefault="0000333E" w:rsidP="00C63B04">
      <w:pPr>
        <w:rPr>
          <w:lang w:val="es-ES"/>
        </w:rPr>
      </w:pPr>
    </w:p>
    <w:p w14:paraId="1470FC83" w14:textId="53C42768" w:rsidR="0000333E" w:rsidRDefault="0000333E" w:rsidP="00C63B04">
      <w:pPr>
        <w:rPr>
          <w:lang w:val="es-ES"/>
        </w:rPr>
      </w:pPr>
    </w:p>
    <w:p w14:paraId="2728ABC8" w14:textId="77777777" w:rsidR="0000333E" w:rsidRPr="00C63B04" w:rsidRDefault="0000333E" w:rsidP="00C63B04">
      <w:pPr>
        <w:rPr>
          <w:lang w:val="es-ES"/>
        </w:rPr>
      </w:pPr>
    </w:p>
    <w:p w14:paraId="02E8CB60" w14:textId="77777777" w:rsidR="00D5286E" w:rsidRDefault="00D5286E" w:rsidP="00D5286E">
      <w:pPr>
        <w:pStyle w:val="Heading1"/>
        <w:rPr>
          <w:sz w:val="36"/>
          <w:lang w:val="es-ES"/>
        </w:rPr>
      </w:pPr>
      <w:r w:rsidRPr="00D5286E">
        <w:rPr>
          <w:sz w:val="36"/>
          <w:lang w:val="es-ES"/>
        </w:rPr>
        <w:lastRenderedPageBreak/>
        <w:t>Preguntas</w:t>
      </w:r>
    </w:p>
    <w:p w14:paraId="02E8CB61" w14:textId="77777777" w:rsidR="00D5286E" w:rsidRPr="00D5286E" w:rsidRDefault="00D5286E" w:rsidP="00D5286E">
      <w:pPr>
        <w:rPr>
          <w:lang w:val="es-ES"/>
        </w:rPr>
      </w:pPr>
    </w:p>
    <w:p w14:paraId="02E8CB62" w14:textId="77777777"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Tú has leído muchas cosas importantes hoy.</w:t>
      </w:r>
    </w:p>
    <w:p w14:paraId="02E8CB63" w14:textId="77777777"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Quizás te gustaría que otros lo supieran.</w:t>
      </w:r>
    </w:p>
    <w:p w14:paraId="02E8CB64" w14:textId="77777777"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Explícale a tus amigos lo que has aprendido.</w:t>
      </w:r>
    </w:p>
    <w:p w14:paraId="4786F38F" w14:textId="77777777" w:rsidR="0000333E" w:rsidRDefault="0000333E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00333E">
        <w:rPr>
          <w:rFonts w:ascii="Arial" w:hAnsi="Arial" w:cs="Arial"/>
          <w:sz w:val="28"/>
          <w:szCs w:val="28"/>
          <w:lang w:val="es-ES"/>
        </w:rPr>
        <w:t>1) ¿Cuál es el nombre de nuestro miembro ruso que Guillaume y Soufiane conocieron en Moscú?</w:t>
      </w:r>
    </w:p>
    <w:p w14:paraId="6C4CA70B" w14:textId="77777777" w:rsidR="0000333E" w:rsidRDefault="0000333E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00333E">
        <w:rPr>
          <w:rFonts w:ascii="Arial" w:hAnsi="Arial" w:cs="Arial"/>
          <w:sz w:val="28"/>
          <w:szCs w:val="28"/>
          <w:lang w:val="es-ES"/>
        </w:rPr>
        <w:t xml:space="preserve">2)     ¿Cuántos     MPEs (definición en la página 17) diferentes conocimos durante el entrenamiento de liderazgo? </w:t>
      </w:r>
    </w:p>
    <w:p w14:paraId="02E8CB74" w14:textId="55BB7CF5" w:rsidR="00EF6247" w:rsidRPr="00EF6247" w:rsidRDefault="0000333E" w:rsidP="0000333E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00333E">
        <w:rPr>
          <w:rFonts w:ascii="Arial" w:hAnsi="Arial" w:cs="Arial"/>
          <w:sz w:val="28"/>
          <w:szCs w:val="28"/>
          <w:lang w:val="es-ES"/>
        </w:rPr>
        <w:t>3) ¿En qué días se celebró la conferencia de Hear Our Voices (en español, Escucha Nuestras Voces)?</w:t>
      </w:r>
      <w:r>
        <w:rPr>
          <w:rFonts w:ascii="Arial" w:hAnsi="Arial" w:cs="Arial"/>
          <w:sz w:val="28"/>
          <w:szCs w:val="28"/>
          <w:lang w:val="es-ES"/>
        </w:rPr>
        <w:t xml:space="preserve"> </w:t>
      </w:r>
    </w:p>
    <w:p w14:paraId="02E8CB75" w14:textId="77777777" w:rsidR="00D5286E" w:rsidRDefault="00D5286E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</w:p>
    <w:p w14:paraId="02E8CB76" w14:textId="77777777" w:rsidR="00EF6247" w:rsidRPr="00D5286E" w:rsidRDefault="00EF6247" w:rsidP="00D5286E">
      <w:pPr>
        <w:pStyle w:val="Heading1"/>
        <w:rPr>
          <w:sz w:val="36"/>
          <w:lang w:val="es-ES"/>
        </w:rPr>
      </w:pPr>
      <w:r w:rsidRPr="00D5286E">
        <w:rPr>
          <w:sz w:val="36"/>
          <w:lang w:val="es-ES"/>
        </w:rPr>
        <w:t>Contáctanos</w:t>
      </w:r>
    </w:p>
    <w:p w14:paraId="02E8CB77" w14:textId="77777777" w:rsidR="00D5286E" w:rsidRDefault="00D5286E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</w:p>
    <w:p w14:paraId="02E8CB78" w14:textId="77777777" w:rsidR="00EF6247" w:rsidRPr="00D5286E" w:rsidRDefault="00EF6247" w:rsidP="00D5286E">
      <w:pPr>
        <w:pStyle w:val="Heading2"/>
        <w:rPr>
          <w:sz w:val="32"/>
          <w:lang w:val="es-ES"/>
        </w:rPr>
      </w:pPr>
      <w:r w:rsidRPr="00D5286E">
        <w:rPr>
          <w:sz w:val="32"/>
          <w:lang w:val="es-ES"/>
        </w:rPr>
        <w:t>Inclusión Europa</w:t>
      </w:r>
    </w:p>
    <w:p w14:paraId="02E8CB79" w14:textId="77777777" w:rsidR="00D5286E" w:rsidRDefault="00D5286E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</w:p>
    <w:p w14:paraId="46DD63A0" w14:textId="77777777" w:rsidR="0000333E" w:rsidRPr="0000333E" w:rsidRDefault="0000333E" w:rsidP="0000333E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0333E">
        <w:rPr>
          <w:rFonts w:ascii="Arial" w:hAnsi="Arial" w:cs="Arial"/>
          <w:sz w:val="28"/>
          <w:szCs w:val="28"/>
          <w:lang w:val="fr-BE"/>
        </w:rPr>
        <w:t xml:space="preserve">Disponible en la </w:t>
      </w:r>
    </w:p>
    <w:p w14:paraId="3643B8AF" w14:textId="77777777" w:rsidR="0000333E" w:rsidRPr="0000333E" w:rsidRDefault="0000333E" w:rsidP="0000333E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0333E">
        <w:rPr>
          <w:rFonts w:ascii="Arial" w:hAnsi="Arial" w:cs="Arial"/>
          <w:sz w:val="28"/>
          <w:szCs w:val="28"/>
          <w:lang w:val="fr-BE"/>
        </w:rPr>
        <w:t>página web de Inclusion Europe</w:t>
      </w:r>
    </w:p>
    <w:p w14:paraId="5F10D6F5" w14:textId="77777777" w:rsidR="0000333E" w:rsidRPr="0000333E" w:rsidRDefault="0000333E" w:rsidP="0000333E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0333E">
        <w:rPr>
          <w:rFonts w:ascii="Arial" w:hAnsi="Arial" w:cs="Arial"/>
          <w:sz w:val="28"/>
          <w:szCs w:val="28"/>
          <w:lang w:val="fr-BE"/>
        </w:rPr>
        <w:t>en: alemán, español, francés,</w:t>
      </w:r>
    </w:p>
    <w:p w14:paraId="2413567D" w14:textId="77777777" w:rsidR="0000333E" w:rsidRPr="0000333E" w:rsidRDefault="0000333E" w:rsidP="0000333E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0333E">
        <w:rPr>
          <w:rFonts w:ascii="Arial" w:hAnsi="Arial" w:cs="Arial"/>
          <w:sz w:val="28"/>
          <w:szCs w:val="28"/>
          <w:lang w:val="fr-BE"/>
        </w:rPr>
        <w:t>húngaro, inglés y rumano</w:t>
      </w:r>
    </w:p>
    <w:p w14:paraId="14E9B8F4" w14:textId="77777777" w:rsidR="0000333E" w:rsidRPr="0000333E" w:rsidRDefault="0000333E" w:rsidP="0000333E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0333E">
        <w:rPr>
          <w:rFonts w:ascii="Arial" w:hAnsi="Arial" w:cs="Arial"/>
          <w:sz w:val="28"/>
          <w:szCs w:val="28"/>
          <w:lang w:val="fr-BE"/>
        </w:rPr>
        <w:t>Contáctanos</w:t>
      </w:r>
    </w:p>
    <w:p w14:paraId="65691D50" w14:textId="77777777" w:rsidR="0000333E" w:rsidRPr="0000333E" w:rsidRDefault="0000333E" w:rsidP="0000333E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0333E">
        <w:rPr>
          <w:rFonts w:ascii="Arial" w:hAnsi="Arial" w:cs="Arial"/>
          <w:sz w:val="28"/>
          <w:szCs w:val="28"/>
          <w:lang w:val="fr-BE"/>
        </w:rPr>
        <w:t xml:space="preserve">Calle de Arlon 55 </w:t>
      </w:r>
    </w:p>
    <w:p w14:paraId="0C967A81" w14:textId="77777777" w:rsidR="0000333E" w:rsidRPr="0000333E" w:rsidRDefault="0000333E" w:rsidP="0000333E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0333E">
        <w:rPr>
          <w:rFonts w:ascii="Arial" w:hAnsi="Arial" w:cs="Arial"/>
          <w:sz w:val="28"/>
          <w:szCs w:val="28"/>
          <w:lang w:val="fr-BE"/>
        </w:rPr>
        <w:lastRenderedPageBreak/>
        <w:t>1040 Bruselas, Bélgica</w:t>
      </w:r>
    </w:p>
    <w:p w14:paraId="03E664AF" w14:textId="77777777" w:rsidR="0000333E" w:rsidRPr="0000333E" w:rsidRDefault="0000333E" w:rsidP="0000333E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0333E">
        <w:rPr>
          <w:rFonts w:ascii="Arial" w:hAnsi="Arial" w:cs="Arial"/>
          <w:sz w:val="28"/>
          <w:szCs w:val="28"/>
          <w:lang w:val="fr-BE"/>
        </w:rPr>
        <w:t>Tel.: +32 2 502 28 15</w:t>
      </w:r>
    </w:p>
    <w:p w14:paraId="38B13B6E" w14:textId="77777777" w:rsidR="0000333E" w:rsidRPr="0000333E" w:rsidRDefault="0000333E" w:rsidP="0000333E">
      <w:pPr>
        <w:spacing w:line="360" w:lineRule="auto"/>
        <w:rPr>
          <w:rFonts w:ascii="Arial" w:hAnsi="Arial" w:cs="Arial"/>
          <w:sz w:val="28"/>
          <w:szCs w:val="28"/>
          <w:lang w:val="fr-BE"/>
        </w:rPr>
      </w:pPr>
      <w:r w:rsidRPr="0000333E">
        <w:rPr>
          <w:rFonts w:ascii="Arial" w:hAnsi="Arial" w:cs="Arial"/>
          <w:sz w:val="28"/>
          <w:szCs w:val="28"/>
          <w:lang w:val="fr-BE"/>
        </w:rPr>
        <w:t xml:space="preserve">¡Comparte tus historias de autogestor </w:t>
      </w:r>
    </w:p>
    <w:p w14:paraId="0241CB19" w14:textId="77777777" w:rsidR="0000333E" w:rsidRPr="0000333E" w:rsidRDefault="0000333E" w:rsidP="0000333E">
      <w:pPr>
        <w:spacing w:line="360" w:lineRule="auto"/>
        <w:rPr>
          <w:rFonts w:ascii="Arial" w:hAnsi="Arial" w:cs="Arial"/>
          <w:sz w:val="28"/>
          <w:szCs w:val="28"/>
        </w:rPr>
      </w:pPr>
      <w:r w:rsidRPr="0000333E">
        <w:rPr>
          <w:rFonts w:ascii="Arial" w:hAnsi="Arial" w:cs="Arial"/>
          <w:sz w:val="28"/>
          <w:szCs w:val="28"/>
        </w:rPr>
        <w:t>con nosotros!</w:t>
      </w:r>
    </w:p>
    <w:p w14:paraId="2937A3A4" w14:textId="2D989639" w:rsidR="0000333E" w:rsidRPr="0000333E" w:rsidRDefault="0000333E" w:rsidP="0000333E">
      <w:pPr>
        <w:spacing w:line="360" w:lineRule="auto"/>
        <w:rPr>
          <w:rFonts w:ascii="Arial" w:hAnsi="Arial" w:cs="Arial"/>
          <w:sz w:val="28"/>
          <w:szCs w:val="28"/>
        </w:rPr>
      </w:pPr>
      <w:r w:rsidRPr="0000333E">
        <w:rPr>
          <w:rFonts w:ascii="Arial" w:hAnsi="Arial" w:cs="Arial"/>
          <w:sz w:val="28"/>
          <w:szCs w:val="28"/>
        </w:rPr>
        <w:t>M</w:t>
      </w:r>
      <w:bookmarkStart w:id="0" w:name="_GoBack"/>
      <w:bookmarkEnd w:id="0"/>
      <w:r w:rsidRPr="0000333E">
        <w:rPr>
          <w:rFonts w:ascii="Arial" w:hAnsi="Arial" w:cs="Arial"/>
          <w:sz w:val="28"/>
          <w:szCs w:val="28"/>
        </w:rPr>
        <w:t xml:space="preserve">ándamos tus historias a: </w:t>
      </w:r>
    </w:p>
    <w:p w14:paraId="568D985A" w14:textId="77777777" w:rsidR="0000333E" w:rsidRPr="0000333E" w:rsidRDefault="0000333E" w:rsidP="0000333E">
      <w:pPr>
        <w:spacing w:line="360" w:lineRule="auto"/>
        <w:rPr>
          <w:rFonts w:ascii="Arial" w:hAnsi="Arial" w:cs="Arial"/>
          <w:sz w:val="28"/>
          <w:szCs w:val="28"/>
        </w:rPr>
      </w:pPr>
      <w:r w:rsidRPr="0000333E">
        <w:rPr>
          <w:rFonts w:ascii="Arial" w:hAnsi="Arial" w:cs="Arial"/>
          <w:sz w:val="28"/>
          <w:szCs w:val="28"/>
        </w:rPr>
        <w:t>s.el-amrani@inclusion-europe.org</w:t>
      </w:r>
    </w:p>
    <w:p w14:paraId="02E8CB81" w14:textId="77777777" w:rsidR="00177CD6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www.inclusion-europe.org</w:t>
      </w:r>
    </w:p>
    <w:sectPr w:rsidR="00177CD6" w:rsidRPr="00EF6247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E8CB84" w14:textId="77777777" w:rsidR="00E930BC" w:rsidRDefault="00E930BC" w:rsidP="0008080E">
      <w:pPr>
        <w:spacing w:after="0" w:line="240" w:lineRule="auto"/>
      </w:pPr>
      <w:r>
        <w:separator/>
      </w:r>
    </w:p>
  </w:endnote>
  <w:endnote w:type="continuationSeparator" w:id="0">
    <w:p w14:paraId="02E8CB85" w14:textId="77777777" w:rsidR="00E930BC" w:rsidRDefault="00E930BC" w:rsidP="00080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63100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E8CB86" w14:textId="0825CB54" w:rsidR="00E930BC" w:rsidRDefault="00E930B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2DC9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02E8CB87" w14:textId="77777777" w:rsidR="00E930BC" w:rsidRDefault="00E930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E8CB82" w14:textId="77777777" w:rsidR="00E930BC" w:rsidRDefault="00E930BC" w:rsidP="0008080E">
      <w:pPr>
        <w:spacing w:after="0" w:line="240" w:lineRule="auto"/>
      </w:pPr>
      <w:r>
        <w:separator/>
      </w:r>
    </w:p>
  </w:footnote>
  <w:footnote w:type="continuationSeparator" w:id="0">
    <w:p w14:paraId="02E8CB83" w14:textId="77777777" w:rsidR="00E930BC" w:rsidRDefault="00E930BC" w:rsidP="000808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247"/>
    <w:rsid w:val="0000333E"/>
    <w:rsid w:val="0008080E"/>
    <w:rsid w:val="000D3B61"/>
    <w:rsid w:val="00101768"/>
    <w:rsid w:val="00177CD6"/>
    <w:rsid w:val="00242DC9"/>
    <w:rsid w:val="003B1146"/>
    <w:rsid w:val="003C7550"/>
    <w:rsid w:val="00985C1F"/>
    <w:rsid w:val="00A33EB9"/>
    <w:rsid w:val="00C63B04"/>
    <w:rsid w:val="00D5286E"/>
    <w:rsid w:val="00D6032A"/>
    <w:rsid w:val="00E930BC"/>
    <w:rsid w:val="00EF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8CA48"/>
  <w15:docId w15:val="{033ADAF6-198C-46BF-BA2F-33A2CC0BC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11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11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D3B6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B11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3B11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0808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080E"/>
  </w:style>
  <w:style w:type="paragraph" w:styleId="Footer">
    <w:name w:val="footer"/>
    <w:basedOn w:val="Normal"/>
    <w:link w:val="FooterChar"/>
    <w:uiPriority w:val="99"/>
    <w:unhideWhenUsed/>
    <w:rsid w:val="000808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80E"/>
  </w:style>
  <w:style w:type="character" w:styleId="Hyperlink">
    <w:name w:val="Hyperlink"/>
    <w:basedOn w:val="DefaultParagraphFont"/>
    <w:uiPriority w:val="99"/>
    <w:unhideWhenUsed/>
    <w:rsid w:val="003C7550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0D3B6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Spacing">
    <w:name w:val="No Spacing"/>
    <w:uiPriority w:val="1"/>
    <w:qFormat/>
    <w:rsid w:val="000D3B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06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02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60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58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63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80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83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108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52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25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09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8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96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33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83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63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17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15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08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22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34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91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79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24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47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25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25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44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80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7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16969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66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4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243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72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76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7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4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4441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1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18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97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585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66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46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14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05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57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58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81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41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34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74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40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49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12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45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71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33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31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7047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06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90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129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90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54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29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1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76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925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77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9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66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63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43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08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55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28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72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44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53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5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24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60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60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59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02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23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02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72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10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19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08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85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3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6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6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2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0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3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5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5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2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4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0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7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971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42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38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27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26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74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55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88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9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24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69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45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09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38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27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50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38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68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88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9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16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18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29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30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32143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74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96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53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70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63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738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11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65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74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92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79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0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15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72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85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07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28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81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35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98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41189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98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41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37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63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07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71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35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32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78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725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8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32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67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3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77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49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35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79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57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43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64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65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43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0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76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5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785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12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13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0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28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80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7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8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78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12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262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194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18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24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48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92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19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839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09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44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62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39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23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83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982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14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95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86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24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3645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4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69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20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17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17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712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15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469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01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32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87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93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0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00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00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20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00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36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37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6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82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2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69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4715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8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30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0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63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7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69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74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72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6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98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51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61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58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06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32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09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50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12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13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26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72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91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39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92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7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62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803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40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58688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12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00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9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17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20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62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23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45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48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26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1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88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20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51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32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74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1296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63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94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20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29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54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28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29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48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37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10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57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30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70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15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1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68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61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71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2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269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0557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84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1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99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24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79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83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90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401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32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95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69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27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83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57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27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47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47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303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95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40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75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49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74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16819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04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66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76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29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79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63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66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89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71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46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23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7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4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73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70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37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06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71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25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35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91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7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24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30683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09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37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8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54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87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35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37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28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34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32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99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12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02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30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43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81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11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79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11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36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79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95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58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4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7304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56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0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880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4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9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8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8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2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2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2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9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5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7611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67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78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89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45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78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38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17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86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13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48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84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31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75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73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09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50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39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03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23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44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57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77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80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76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775447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1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9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80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7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07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61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70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56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48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21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3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05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71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04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00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24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55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08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02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631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9108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8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62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35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41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29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19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23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9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64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8619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45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42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01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28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00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26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77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40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21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60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50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61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42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0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65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0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0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83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33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62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44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79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099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06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5528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2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93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39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40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91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80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73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07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62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35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66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74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03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11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89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7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56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98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18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18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11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47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12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90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41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03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00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073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60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46891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23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19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5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54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44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62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83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7" ma:contentTypeDescription="Create a new document." ma:contentTypeScope="" ma:versionID="6a90591cff7320e9892bbefb1a8af3c6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7e967b07f684055554630dceec814455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9A0A61-1150-4936-A927-72F942287104}">
  <ds:schemaRefs>
    <ds:schemaRef ds:uri="http://purl.org/dc/terms/"/>
    <ds:schemaRef ds:uri="eb106d1f-5234-4220-9f34-74f5cd721b8e"/>
    <ds:schemaRef ds:uri="http://purl.org/dc/dcmitype/"/>
    <ds:schemaRef ds:uri="e64a528b-f3bd-4a9a-86df-61b81d7e8287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CC47331-0779-431D-9A67-E78FC7DA26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3E23ED-17A3-4105-BF9C-FAADFFB823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2305</Words>
  <Characters>13139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Harriet Leishman</dc:creator>
  <cp:lastModifiedBy>Trainee Information</cp:lastModifiedBy>
  <cp:revision>2</cp:revision>
  <dcterms:created xsi:type="dcterms:W3CDTF">2017-11-28T15:43:00Z</dcterms:created>
  <dcterms:modified xsi:type="dcterms:W3CDTF">2017-11-28T15:43:00Z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